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16B" w:rsidRPr="00A2187F" w:rsidRDefault="009D716B" w:rsidP="009D716B">
      <w:pPr>
        <w:pStyle w:val="NoSpacing"/>
        <w:rPr>
          <w:lang w:val="nl-NL"/>
        </w:rPr>
      </w:pPr>
    </w:p>
    <w:tbl>
      <w:tblPr>
        <w:tblStyle w:val="TableGrid"/>
        <w:tblW w:w="9464" w:type="dxa"/>
        <w:tblLook w:val="04A0" w:firstRow="1" w:lastRow="0" w:firstColumn="1" w:lastColumn="0" w:noHBand="0" w:noVBand="1"/>
      </w:tblPr>
      <w:tblGrid>
        <w:gridCol w:w="2943"/>
        <w:gridCol w:w="6521"/>
      </w:tblGrid>
      <w:tr w:rsidR="009D716B" w:rsidRPr="00A2187F" w:rsidTr="00B01300">
        <w:tc>
          <w:tcPr>
            <w:tcW w:w="2943" w:type="dxa"/>
          </w:tcPr>
          <w:p w:rsidR="009D716B" w:rsidRPr="00A2187F" w:rsidRDefault="009D716B" w:rsidP="00B01300">
            <w:pPr>
              <w:pStyle w:val="NoSpacing"/>
              <w:spacing w:line="360" w:lineRule="auto"/>
              <w:rPr>
                <w:lang w:val="nl-NL"/>
              </w:rPr>
            </w:pPr>
            <w:r w:rsidRPr="00A2187F">
              <w:rPr>
                <w:lang w:val="nl-NL"/>
              </w:rPr>
              <w:t>Naam activiteit</w:t>
            </w:r>
          </w:p>
        </w:tc>
        <w:tc>
          <w:tcPr>
            <w:tcW w:w="6521" w:type="dxa"/>
          </w:tcPr>
          <w:p w:rsidR="009D716B" w:rsidRPr="00A2187F" w:rsidRDefault="009D716B" w:rsidP="00B01300">
            <w:pPr>
              <w:pStyle w:val="NoSpacing"/>
              <w:spacing w:line="360" w:lineRule="auto"/>
              <w:rPr>
                <w:lang w:val="nl-NL"/>
              </w:rPr>
            </w:pPr>
            <w:r>
              <w:rPr>
                <w:lang w:val="nl-NL"/>
              </w:rPr>
              <w:t>Discrepanties benoemen</w:t>
            </w:r>
          </w:p>
          <w:p w:rsidR="009D716B" w:rsidRPr="00A2187F" w:rsidRDefault="009D716B" w:rsidP="00B01300">
            <w:pPr>
              <w:pStyle w:val="NoSpacing"/>
              <w:spacing w:line="360" w:lineRule="auto"/>
              <w:rPr>
                <w:lang w:val="nl-NL"/>
              </w:rPr>
            </w:pPr>
          </w:p>
        </w:tc>
      </w:tr>
      <w:tr w:rsidR="009D716B" w:rsidRPr="00A2187F" w:rsidTr="00B01300">
        <w:tc>
          <w:tcPr>
            <w:tcW w:w="2943" w:type="dxa"/>
          </w:tcPr>
          <w:p w:rsidR="009D716B" w:rsidRPr="00A2187F" w:rsidRDefault="009D716B" w:rsidP="00B01300">
            <w:pPr>
              <w:pStyle w:val="NoSpacing"/>
              <w:spacing w:line="360" w:lineRule="auto"/>
              <w:rPr>
                <w:lang w:val="nl-NL"/>
              </w:rPr>
            </w:pPr>
            <w:r w:rsidRPr="00A2187F">
              <w:rPr>
                <w:lang w:val="nl-NL"/>
              </w:rPr>
              <w:t xml:space="preserve">Thema activiteit </w:t>
            </w:r>
            <w:r w:rsidRPr="00A2187F">
              <w:rPr>
                <w:i/>
                <w:sz w:val="18"/>
                <w:lang w:val="nl-NL"/>
              </w:rPr>
              <w:t xml:space="preserve">werkdruk/ </w:t>
            </w:r>
            <w:proofErr w:type="spellStart"/>
            <w:r w:rsidRPr="00A2187F">
              <w:rPr>
                <w:i/>
                <w:sz w:val="18"/>
                <w:lang w:val="nl-NL"/>
              </w:rPr>
              <w:t>enculturatie</w:t>
            </w:r>
            <w:proofErr w:type="spellEnd"/>
            <w:r w:rsidRPr="00A2187F">
              <w:rPr>
                <w:i/>
                <w:sz w:val="18"/>
                <w:lang w:val="nl-NL"/>
              </w:rPr>
              <w:t>/ professionele ontwikkeling/ observatie en coaching</w:t>
            </w:r>
          </w:p>
        </w:tc>
        <w:tc>
          <w:tcPr>
            <w:tcW w:w="6521" w:type="dxa"/>
          </w:tcPr>
          <w:p w:rsidR="009D716B" w:rsidRPr="00A2187F" w:rsidRDefault="009D716B" w:rsidP="00B01300">
            <w:pPr>
              <w:pStyle w:val="NoSpacing"/>
              <w:spacing w:line="360" w:lineRule="auto"/>
              <w:rPr>
                <w:lang w:val="nl-NL"/>
              </w:rPr>
            </w:pPr>
            <w:r>
              <w:rPr>
                <w:lang w:val="nl-NL"/>
              </w:rPr>
              <w:t>Professionele ontwikkeling</w:t>
            </w:r>
          </w:p>
          <w:p w:rsidR="009D716B" w:rsidRPr="00A2187F" w:rsidRDefault="009D716B" w:rsidP="00B01300">
            <w:pPr>
              <w:pStyle w:val="NoSpacing"/>
              <w:spacing w:line="360" w:lineRule="auto"/>
              <w:rPr>
                <w:lang w:val="nl-NL"/>
              </w:rPr>
            </w:pPr>
          </w:p>
        </w:tc>
      </w:tr>
      <w:tr w:rsidR="009D716B" w:rsidRPr="00A2187F" w:rsidTr="00B01300">
        <w:tc>
          <w:tcPr>
            <w:tcW w:w="2943" w:type="dxa"/>
          </w:tcPr>
          <w:p w:rsidR="009D716B" w:rsidRPr="00A2187F" w:rsidRDefault="009D716B" w:rsidP="00B01300">
            <w:pPr>
              <w:pStyle w:val="NoSpacing"/>
              <w:spacing w:line="360" w:lineRule="auto"/>
              <w:rPr>
                <w:lang w:val="nl-NL"/>
              </w:rPr>
            </w:pPr>
            <w:r w:rsidRPr="00A2187F">
              <w:rPr>
                <w:lang w:val="nl-NL"/>
              </w:rPr>
              <w:t>Doel activiteit</w:t>
            </w:r>
          </w:p>
        </w:tc>
        <w:tc>
          <w:tcPr>
            <w:tcW w:w="6521" w:type="dxa"/>
          </w:tcPr>
          <w:p w:rsidR="009D716B" w:rsidRPr="00A2187F" w:rsidRDefault="009D716B" w:rsidP="00B01300">
            <w:pPr>
              <w:pStyle w:val="NoSpacing"/>
              <w:spacing w:line="360" w:lineRule="auto"/>
              <w:rPr>
                <w:lang w:val="nl-NL"/>
              </w:rPr>
            </w:pPr>
            <w:r>
              <w:rPr>
                <w:lang w:val="nl-NL"/>
              </w:rPr>
              <w:t xml:space="preserve">De startende leraren leren </w:t>
            </w:r>
            <w:r w:rsidR="004576E8">
              <w:rPr>
                <w:lang w:val="nl-NL"/>
              </w:rPr>
              <w:t xml:space="preserve">bij henzelf en bij anderen </w:t>
            </w:r>
            <w:r>
              <w:rPr>
                <w:lang w:val="nl-NL"/>
              </w:rPr>
              <w:t>discrepanties (tegenstijdigheden)</w:t>
            </w:r>
            <w:r w:rsidR="002F65B5">
              <w:rPr>
                <w:lang w:val="nl-NL"/>
              </w:rPr>
              <w:t xml:space="preserve"> </w:t>
            </w:r>
            <w:r w:rsidR="004576E8">
              <w:rPr>
                <w:lang w:val="nl-NL"/>
              </w:rPr>
              <w:t xml:space="preserve">herkennen </w:t>
            </w:r>
            <w:r w:rsidR="002F65B5">
              <w:rPr>
                <w:lang w:val="nl-NL"/>
              </w:rPr>
              <w:t xml:space="preserve">tussen </w:t>
            </w:r>
            <w:r w:rsidR="004576E8">
              <w:rPr>
                <w:lang w:val="nl-NL"/>
              </w:rPr>
              <w:t>wat ze in de les willen bereiken en wat ze daadwerkelijk doen</w:t>
            </w:r>
            <w:r w:rsidR="00881898">
              <w:rPr>
                <w:lang w:val="nl-NL"/>
              </w:rPr>
              <w:t>.</w:t>
            </w:r>
          </w:p>
          <w:p w:rsidR="009D716B" w:rsidRPr="00A2187F" w:rsidRDefault="009D716B" w:rsidP="00B01300">
            <w:pPr>
              <w:pStyle w:val="NoSpacing"/>
              <w:spacing w:line="360" w:lineRule="auto"/>
              <w:rPr>
                <w:lang w:val="nl-NL"/>
              </w:rPr>
            </w:pPr>
          </w:p>
        </w:tc>
      </w:tr>
      <w:tr w:rsidR="009D716B" w:rsidRPr="00A2187F" w:rsidTr="00B01300">
        <w:tc>
          <w:tcPr>
            <w:tcW w:w="2943" w:type="dxa"/>
          </w:tcPr>
          <w:p w:rsidR="009D716B" w:rsidRPr="00A2187F" w:rsidRDefault="009D716B" w:rsidP="00B01300">
            <w:pPr>
              <w:pStyle w:val="NoSpacing"/>
              <w:spacing w:line="360" w:lineRule="auto"/>
              <w:rPr>
                <w:lang w:val="nl-NL"/>
              </w:rPr>
            </w:pPr>
            <w:r w:rsidRPr="00A2187F">
              <w:rPr>
                <w:lang w:val="nl-NL"/>
              </w:rPr>
              <w:t>Begeleidingsjaar</w:t>
            </w:r>
          </w:p>
        </w:tc>
        <w:tc>
          <w:tcPr>
            <w:tcW w:w="6521" w:type="dxa"/>
          </w:tcPr>
          <w:p w:rsidR="009D716B" w:rsidRPr="00A2187F" w:rsidRDefault="009D716B" w:rsidP="00B01300">
            <w:pPr>
              <w:pStyle w:val="NoSpacing"/>
              <w:spacing w:line="360" w:lineRule="auto"/>
              <w:rPr>
                <w:lang w:val="nl-NL"/>
              </w:rPr>
            </w:pPr>
            <w:r>
              <w:rPr>
                <w:lang w:val="nl-NL"/>
              </w:rPr>
              <w:t>1-2-3</w:t>
            </w:r>
          </w:p>
          <w:p w:rsidR="009D716B" w:rsidRPr="00A2187F" w:rsidRDefault="009D716B" w:rsidP="00B01300">
            <w:pPr>
              <w:pStyle w:val="NoSpacing"/>
              <w:spacing w:line="360" w:lineRule="auto"/>
              <w:rPr>
                <w:lang w:val="nl-NL"/>
              </w:rPr>
            </w:pPr>
          </w:p>
        </w:tc>
      </w:tr>
      <w:tr w:rsidR="009D716B" w:rsidRPr="00A2187F" w:rsidTr="00B01300">
        <w:tc>
          <w:tcPr>
            <w:tcW w:w="2943" w:type="dxa"/>
          </w:tcPr>
          <w:p w:rsidR="009D716B" w:rsidRPr="00A2187F" w:rsidRDefault="009D716B" w:rsidP="00B01300">
            <w:pPr>
              <w:pStyle w:val="NoSpacing"/>
              <w:spacing w:line="360" w:lineRule="auto"/>
              <w:rPr>
                <w:lang w:val="nl-NL"/>
              </w:rPr>
            </w:pPr>
            <w:r w:rsidRPr="00A2187F">
              <w:rPr>
                <w:lang w:val="nl-NL"/>
              </w:rPr>
              <w:t>Deelnemers</w:t>
            </w:r>
          </w:p>
        </w:tc>
        <w:tc>
          <w:tcPr>
            <w:tcW w:w="6521" w:type="dxa"/>
          </w:tcPr>
          <w:p w:rsidR="009D716B" w:rsidRPr="00A2187F" w:rsidRDefault="009D716B" w:rsidP="00B01300">
            <w:pPr>
              <w:pStyle w:val="NoSpacing"/>
              <w:spacing w:line="360" w:lineRule="auto"/>
              <w:rPr>
                <w:lang w:val="nl-NL"/>
              </w:rPr>
            </w:pPr>
            <w:r>
              <w:rPr>
                <w:lang w:val="nl-NL"/>
              </w:rPr>
              <w:t>Startende leraren en schoolopleider</w:t>
            </w:r>
          </w:p>
          <w:p w:rsidR="009D716B" w:rsidRPr="00A2187F" w:rsidRDefault="009D716B" w:rsidP="00B01300">
            <w:pPr>
              <w:pStyle w:val="NoSpacing"/>
              <w:spacing w:line="360" w:lineRule="auto"/>
              <w:rPr>
                <w:lang w:val="nl-NL"/>
              </w:rPr>
            </w:pPr>
          </w:p>
        </w:tc>
      </w:tr>
      <w:tr w:rsidR="009D716B" w:rsidRPr="00A2187F" w:rsidTr="00B01300">
        <w:tc>
          <w:tcPr>
            <w:tcW w:w="2943" w:type="dxa"/>
          </w:tcPr>
          <w:p w:rsidR="009D716B" w:rsidRPr="00A2187F" w:rsidRDefault="009D716B" w:rsidP="00B01300">
            <w:pPr>
              <w:pStyle w:val="NoSpacing"/>
              <w:spacing w:line="360" w:lineRule="auto"/>
              <w:rPr>
                <w:lang w:val="nl-NL"/>
              </w:rPr>
            </w:pPr>
            <w:r w:rsidRPr="00A2187F">
              <w:rPr>
                <w:lang w:val="nl-NL"/>
              </w:rPr>
              <w:t>Individueel / Groep(</w:t>
            </w:r>
            <w:proofErr w:type="spellStart"/>
            <w:r w:rsidRPr="00A2187F">
              <w:rPr>
                <w:lang w:val="nl-NL"/>
              </w:rPr>
              <w:t>sgrootte</w:t>
            </w:r>
            <w:proofErr w:type="spellEnd"/>
            <w:r w:rsidRPr="00A2187F">
              <w:rPr>
                <w:lang w:val="nl-NL"/>
              </w:rPr>
              <w:t>)</w:t>
            </w:r>
          </w:p>
        </w:tc>
        <w:tc>
          <w:tcPr>
            <w:tcW w:w="6521" w:type="dxa"/>
          </w:tcPr>
          <w:p w:rsidR="009D716B" w:rsidRPr="00A2187F" w:rsidRDefault="00881898" w:rsidP="00B01300">
            <w:pPr>
              <w:pStyle w:val="NoSpacing"/>
              <w:spacing w:line="360" w:lineRule="auto"/>
              <w:rPr>
                <w:lang w:val="nl-NL"/>
              </w:rPr>
            </w:pPr>
            <w:r>
              <w:rPr>
                <w:lang w:val="nl-NL"/>
              </w:rPr>
              <w:t xml:space="preserve">In drietallen </w:t>
            </w:r>
          </w:p>
          <w:p w:rsidR="009D716B" w:rsidRPr="00A2187F" w:rsidRDefault="009D716B" w:rsidP="00B01300">
            <w:pPr>
              <w:pStyle w:val="NoSpacing"/>
              <w:spacing w:line="360" w:lineRule="auto"/>
              <w:rPr>
                <w:lang w:val="nl-NL"/>
              </w:rPr>
            </w:pPr>
          </w:p>
        </w:tc>
      </w:tr>
      <w:tr w:rsidR="009D716B" w:rsidRPr="00A2187F" w:rsidTr="00B01300">
        <w:tc>
          <w:tcPr>
            <w:tcW w:w="2943" w:type="dxa"/>
          </w:tcPr>
          <w:p w:rsidR="009D716B" w:rsidRPr="00A2187F" w:rsidRDefault="009D716B" w:rsidP="00B01300">
            <w:pPr>
              <w:pStyle w:val="NoSpacing"/>
              <w:spacing w:line="360" w:lineRule="auto"/>
              <w:rPr>
                <w:lang w:val="nl-NL"/>
              </w:rPr>
            </w:pPr>
            <w:r w:rsidRPr="00A2187F">
              <w:rPr>
                <w:lang w:val="nl-NL"/>
              </w:rPr>
              <w:t>Tijdsduur</w:t>
            </w:r>
          </w:p>
        </w:tc>
        <w:tc>
          <w:tcPr>
            <w:tcW w:w="6521" w:type="dxa"/>
          </w:tcPr>
          <w:p w:rsidR="009D716B" w:rsidRPr="00A2187F" w:rsidRDefault="009D716B" w:rsidP="00B01300">
            <w:pPr>
              <w:pStyle w:val="NoSpacing"/>
              <w:spacing w:line="360" w:lineRule="auto"/>
              <w:rPr>
                <w:lang w:val="nl-NL"/>
              </w:rPr>
            </w:pPr>
            <w:r>
              <w:rPr>
                <w:lang w:val="nl-NL"/>
              </w:rPr>
              <w:t>1 uur</w:t>
            </w:r>
          </w:p>
          <w:p w:rsidR="009D716B" w:rsidRPr="00A2187F" w:rsidRDefault="009D716B" w:rsidP="00B01300">
            <w:pPr>
              <w:pStyle w:val="NoSpacing"/>
              <w:spacing w:line="360" w:lineRule="auto"/>
              <w:rPr>
                <w:lang w:val="nl-NL"/>
              </w:rPr>
            </w:pPr>
          </w:p>
        </w:tc>
      </w:tr>
      <w:tr w:rsidR="009D716B" w:rsidRPr="00A2187F" w:rsidTr="00B01300">
        <w:tc>
          <w:tcPr>
            <w:tcW w:w="2943" w:type="dxa"/>
          </w:tcPr>
          <w:p w:rsidR="009D716B" w:rsidRPr="00A2187F" w:rsidRDefault="009D716B" w:rsidP="00B01300">
            <w:pPr>
              <w:pStyle w:val="NoSpacing"/>
              <w:spacing w:line="360" w:lineRule="auto"/>
              <w:rPr>
                <w:lang w:val="nl-NL"/>
              </w:rPr>
            </w:pPr>
            <w:r w:rsidRPr="00A2187F">
              <w:rPr>
                <w:lang w:val="nl-NL"/>
              </w:rPr>
              <w:t>Aantal keren</w:t>
            </w:r>
          </w:p>
        </w:tc>
        <w:tc>
          <w:tcPr>
            <w:tcW w:w="6521" w:type="dxa"/>
          </w:tcPr>
          <w:p w:rsidR="009D716B" w:rsidRPr="00A2187F" w:rsidRDefault="009D716B" w:rsidP="00B01300">
            <w:pPr>
              <w:pStyle w:val="NoSpacing"/>
              <w:spacing w:line="360" w:lineRule="auto"/>
              <w:rPr>
                <w:lang w:val="nl-NL"/>
              </w:rPr>
            </w:pPr>
            <w:r>
              <w:rPr>
                <w:lang w:val="nl-NL"/>
              </w:rPr>
              <w:t>Eenmalig</w:t>
            </w:r>
          </w:p>
          <w:p w:rsidR="009D716B" w:rsidRPr="00A2187F" w:rsidRDefault="009D716B" w:rsidP="00B01300">
            <w:pPr>
              <w:pStyle w:val="NoSpacing"/>
              <w:spacing w:line="360" w:lineRule="auto"/>
              <w:rPr>
                <w:lang w:val="nl-NL"/>
              </w:rPr>
            </w:pPr>
          </w:p>
        </w:tc>
      </w:tr>
      <w:tr w:rsidR="009D716B" w:rsidRPr="00A2187F" w:rsidTr="00B01300">
        <w:tc>
          <w:tcPr>
            <w:tcW w:w="2943" w:type="dxa"/>
          </w:tcPr>
          <w:p w:rsidR="009D716B" w:rsidRPr="00A2187F" w:rsidRDefault="009D716B" w:rsidP="00B01300">
            <w:pPr>
              <w:pStyle w:val="NoSpacing"/>
              <w:spacing w:line="360" w:lineRule="auto"/>
              <w:rPr>
                <w:lang w:val="nl-NL"/>
              </w:rPr>
            </w:pPr>
            <w:r w:rsidRPr="00A2187F">
              <w:rPr>
                <w:lang w:val="nl-NL"/>
              </w:rPr>
              <w:t>Voorbereiding activiteit</w:t>
            </w:r>
          </w:p>
        </w:tc>
        <w:tc>
          <w:tcPr>
            <w:tcW w:w="6521" w:type="dxa"/>
          </w:tcPr>
          <w:p w:rsidR="009D716B" w:rsidRPr="009D716B" w:rsidRDefault="009D716B" w:rsidP="00B01300">
            <w:pPr>
              <w:pStyle w:val="NoSpacing"/>
              <w:spacing w:line="360" w:lineRule="auto"/>
              <w:rPr>
                <w:lang w:val="nl-NL"/>
              </w:rPr>
            </w:pPr>
            <w:r>
              <w:rPr>
                <w:lang w:val="nl-NL"/>
              </w:rPr>
              <w:t>Startende leraren bereiden een praktijksituatie voor die ze willen inbrengen.</w:t>
            </w:r>
          </w:p>
          <w:p w:rsidR="009D716B" w:rsidRPr="00A2187F" w:rsidRDefault="009D716B" w:rsidP="00B01300">
            <w:pPr>
              <w:pStyle w:val="NoSpacing"/>
              <w:spacing w:line="360" w:lineRule="auto"/>
              <w:rPr>
                <w:u w:val="single"/>
                <w:lang w:val="nl-NL"/>
              </w:rPr>
            </w:pPr>
          </w:p>
        </w:tc>
      </w:tr>
      <w:tr w:rsidR="009D716B" w:rsidRPr="00A2187F" w:rsidTr="00B01300">
        <w:tc>
          <w:tcPr>
            <w:tcW w:w="2943" w:type="dxa"/>
          </w:tcPr>
          <w:p w:rsidR="009D716B" w:rsidRPr="00A2187F" w:rsidRDefault="009D716B" w:rsidP="00B01300">
            <w:pPr>
              <w:pStyle w:val="NoSpacing"/>
              <w:spacing w:line="360" w:lineRule="auto"/>
              <w:rPr>
                <w:lang w:val="nl-NL"/>
              </w:rPr>
            </w:pPr>
            <w:r w:rsidRPr="00A2187F">
              <w:rPr>
                <w:lang w:val="nl-NL"/>
              </w:rPr>
              <w:t>Korte omschrijving activiteit</w:t>
            </w:r>
          </w:p>
        </w:tc>
        <w:tc>
          <w:tcPr>
            <w:tcW w:w="6521" w:type="dxa"/>
          </w:tcPr>
          <w:p w:rsidR="009D716B" w:rsidRPr="009D716B" w:rsidRDefault="009D716B" w:rsidP="00B01300">
            <w:pPr>
              <w:pStyle w:val="NoSpacing"/>
              <w:spacing w:line="360" w:lineRule="auto"/>
              <w:rPr>
                <w:lang w:val="nl-NL"/>
              </w:rPr>
            </w:pPr>
            <w:r>
              <w:rPr>
                <w:lang w:val="nl-NL"/>
              </w:rPr>
              <w:t xml:space="preserve">Er worden groepen gevormd van drie leraren. Eén leraar brengt een praktijksituatie in, een ander begeleidt, een derde observeert. </w:t>
            </w:r>
            <w:r w:rsidR="002F65B5">
              <w:rPr>
                <w:lang w:val="nl-NL"/>
              </w:rPr>
              <w:t>Na zeven minuten probeert elke deelnemer een discrepantie te benoemen, en checkt deze vervolgens. Dan wisselen de rollen om. De schoolopleider vraagt ter afronding een aantal voorbeelden van discrepanties.</w:t>
            </w:r>
          </w:p>
          <w:p w:rsidR="009D716B" w:rsidRPr="00A2187F" w:rsidRDefault="009D716B" w:rsidP="00B01300">
            <w:pPr>
              <w:pStyle w:val="NoSpacing"/>
              <w:spacing w:line="360" w:lineRule="auto"/>
              <w:rPr>
                <w:u w:val="single"/>
                <w:lang w:val="nl-NL"/>
              </w:rPr>
            </w:pPr>
          </w:p>
        </w:tc>
      </w:tr>
      <w:tr w:rsidR="009D716B" w:rsidRPr="00A2187F" w:rsidTr="00B01300">
        <w:tc>
          <w:tcPr>
            <w:tcW w:w="2943" w:type="dxa"/>
          </w:tcPr>
          <w:p w:rsidR="009D716B" w:rsidRPr="00A2187F" w:rsidRDefault="009D716B" w:rsidP="00B01300">
            <w:pPr>
              <w:pStyle w:val="NoSpacing"/>
              <w:spacing w:line="360" w:lineRule="auto"/>
              <w:rPr>
                <w:lang w:val="nl-NL"/>
              </w:rPr>
            </w:pPr>
            <w:r w:rsidRPr="00A2187F">
              <w:rPr>
                <w:lang w:val="nl-NL"/>
              </w:rPr>
              <w:t>Randvoorwaarden</w:t>
            </w:r>
          </w:p>
        </w:tc>
        <w:tc>
          <w:tcPr>
            <w:tcW w:w="6521" w:type="dxa"/>
          </w:tcPr>
          <w:p w:rsidR="008F3C95" w:rsidRPr="00A2187F" w:rsidRDefault="002F65B5" w:rsidP="002F65B5">
            <w:pPr>
              <w:pStyle w:val="NoSpacing"/>
              <w:spacing w:line="360" w:lineRule="auto"/>
              <w:rPr>
                <w:lang w:val="nl-NL"/>
              </w:rPr>
            </w:pPr>
            <w:r>
              <w:rPr>
                <w:lang w:val="nl-NL"/>
              </w:rPr>
              <w:t>Tijd en ruimte</w:t>
            </w:r>
          </w:p>
        </w:tc>
      </w:tr>
      <w:tr w:rsidR="009D716B" w:rsidRPr="00A2187F" w:rsidTr="00B01300">
        <w:tc>
          <w:tcPr>
            <w:tcW w:w="2943" w:type="dxa"/>
          </w:tcPr>
          <w:p w:rsidR="009D716B" w:rsidRPr="00A2187F" w:rsidRDefault="009D716B" w:rsidP="00B01300">
            <w:pPr>
              <w:pStyle w:val="NoSpacing"/>
              <w:spacing w:line="360" w:lineRule="auto"/>
              <w:rPr>
                <w:lang w:val="nl-NL"/>
              </w:rPr>
            </w:pPr>
            <w:r w:rsidRPr="00A2187F">
              <w:rPr>
                <w:lang w:val="nl-NL"/>
              </w:rPr>
              <w:t>Referenties (artikel, boek, videomateriaal etc.)</w:t>
            </w:r>
          </w:p>
        </w:tc>
        <w:tc>
          <w:tcPr>
            <w:tcW w:w="6521" w:type="dxa"/>
          </w:tcPr>
          <w:p w:rsidR="009D716B" w:rsidRPr="00A2187F" w:rsidRDefault="002F65B5" w:rsidP="002F65B5">
            <w:pPr>
              <w:pStyle w:val="NoSpacing"/>
              <w:numPr>
                <w:ilvl w:val="0"/>
                <w:numId w:val="7"/>
              </w:numPr>
              <w:spacing w:line="360" w:lineRule="auto"/>
              <w:rPr>
                <w:lang w:val="nl-NL"/>
              </w:rPr>
            </w:pPr>
            <w:r>
              <w:rPr>
                <w:lang w:val="nl-NL"/>
              </w:rPr>
              <w:t xml:space="preserve">Koster, B. &amp; Korthagen, F.A.J. (1995). Professionalisering van lerarenopleiders. </w:t>
            </w:r>
            <w:r>
              <w:rPr>
                <w:i/>
                <w:lang w:val="nl-NL"/>
              </w:rPr>
              <w:t xml:space="preserve">VELON Tijdschrift voor Lerarenopleiders, </w:t>
            </w:r>
            <w:r>
              <w:rPr>
                <w:lang w:val="nl-NL"/>
              </w:rPr>
              <w:t>16 (3), p. 20-27</w:t>
            </w:r>
          </w:p>
        </w:tc>
      </w:tr>
    </w:tbl>
    <w:p w:rsidR="00FE0B65" w:rsidRDefault="00FE0B65" w:rsidP="00881898">
      <w:pPr>
        <w:rPr>
          <w:rFonts w:asciiTheme="majorHAnsi" w:eastAsiaTheme="majorEastAsia" w:hAnsiTheme="majorHAnsi" w:cstheme="majorBidi"/>
          <w:b/>
          <w:bCs/>
          <w:sz w:val="26"/>
          <w:szCs w:val="26"/>
        </w:rPr>
      </w:pPr>
    </w:p>
    <w:p w:rsidR="00FE0B65" w:rsidRPr="00FE0B65" w:rsidRDefault="00FE0B65" w:rsidP="00881898">
      <w:pPr>
        <w:rPr>
          <w:rFonts w:ascii="Calibri" w:eastAsiaTheme="majorEastAsia" w:hAnsi="Calibri" w:cstheme="majorBidi"/>
          <w:b/>
          <w:bCs/>
          <w:sz w:val="26"/>
          <w:szCs w:val="26"/>
        </w:rPr>
      </w:pPr>
    </w:p>
    <w:p w:rsidR="00FE0B65" w:rsidRPr="00FE0B65" w:rsidRDefault="00FE0B65" w:rsidP="00881898">
      <w:pPr>
        <w:rPr>
          <w:rFonts w:ascii="Calibri" w:eastAsiaTheme="majorEastAsia" w:hAnsi="Calibri" w:cstheme="majorBidi"/>
          <w:b/>
          <w:bCs/>
          <w:sz w:val="28"/>
          <w:szCs w:val="26"/>
        </w:rPr>
      </w:pPr>
      <w:r w:rsidRPr="00FE0B65">
        <w:rPr>
          <w:rFonts w:ascii="Calibri" w:eastAsiaTheme="majorEastAsia" w:hAnsi="Calibri" w:cstheme="majorBidi"/>
          <w:b/>
          <w:bCs/>
          <w:sz w:val="28"/>
          <w:szCs w:val="26"/>
        </w:rPr>
        <w:t>Toelichting</w:t>
      </w:r>
      <w:bookmarkStart w:id="0" w:name="_GoBack"/>
      <w:bookmarkEnd w:id="0"/>
    </w:p>
    <w:p w:rsidR="00881898" w:rsidRDefault="00881898" w:rsidP="00881898">
      <w:pPr>
        <w:rPr>
          <w:rFonts w:ascii="Calibri" w:eastAsiaTheme="majorEastAsia" w:hAnsi="Calibri" w:cstheme="majorBidi"/>
          <w:bCs/>
        </w:rPr>
      </w:pPr>
      <w:r>
        <w:rPr>
          <w:rFonts w:ascii="Calibri" w:eastAsiaTheme="majorEastAsia" w:hAnsi="Calibri" w:cstheme="majorBidi"/>
          <w:bCs/>
        </w:rPr>
        <w:t xml:space="preserve">De schoolopleider  leidt deze themabijeenkomst in door eerst uitleg te geven over een discrepantie. </w:t>
      </w:r>
      <w:r w:rsidRPr="00881898">
        <w:rPr>
          <w:rFonts w:ascii="Calibri" w:eastAsiaTheme="majorEastAsia" w:hAnsi="Calibri" w:cstheme="majorBidi"/>
          <w:bCs/>
        </w:rPr>
        <w:t xml:space="preserve">Een discrepantie is een situatie waarin twee zaken niet overeenstemmen. In het kader van lesgeven wordt er bij deze oefening gekeken naar discrepanties tussen wat leraren zeggen dat ze willen bereiken en wat ze daadwerkelijk doen om de doelen te bereiken. </w:t>
      </w:r>
    </w:p>
    <w:p w:rsidR="00881898" w:rsidRPr="00881898" w:rsidRDefault="00881898" w:rsidP="008F3C95">
      <w:pPr>
        <w:rPr>
          <w:rFonts w:ascii="Calibri" w:eastAsiaTheme="majorEastAsia" w:hAnsi="Calibri" w:cstheme="majorBidi"/>
          <w:bCs/>
        </w:rPr>
      </w:pPr>
      <w:r>
        <w:rPr>
          <w:rFonts w:ascii="Calibri" w:eastAsiaTheme="majorEastAsia" w:hAnsi="Calibri" w:cstheme="majorBidi"/>
          <w:bCs/>
        </w:rPr>
        <w:t xml:space="preserve">Na deze uitleg vormen de leraren drietallen. Het is belangrijk dat iedere leraar nadenkt over een leerdoel die zij belangrijk vinden om na te streven in de les. Daaropvolgend denken zij na over een mogelijke discrepantie die zich hierbij voordoet. Er kan gekozen worden uit onderstaande voorbeelden, maar het is het meest interessant als de leraren zelf discrepanties inbrengen. </w:t>
      </w:r>
    </w:p>
    <w:p w:rsidR="004576E8" w:rsidRPr="00881898" w:rsidRDefault="004576E8" w:rsidP="008F3C95">
      <w:pPr>
        <w:rPr>
          <w:rFonts w:ascii="Calibri" w:eastAsiaTheme="majorEastAsia" w:hAnsi="Calibri" w:cstheme="majorBidi"/>
          <w:bCs/>
        </w:rPr>
      </w:pPr>
      <w:r w:rsidRPr="00881898">
        <w:rPr>
          <w:rFonts w:ascii="Calibri" w:eastAsiaTheme="majorEastAsia" w:hAnsi="Calibri" w:cstheme="majorBidi"/>
          <w:bCs/>
        </w:rPr>
        <w:t>Voorbeelden van discrepanties</w:t>
      </w:r>
    </w:p>
    <w:p w:rsidR="004576E8" w:rsidRPr="00881898" w:rsidRDefault="004576E8" w:rsidP="004576E8">
      <w:pPr>
        <w:pStyle w:val="ListParagraph"/>
        <w:numPr>
          <w:ilvl w:val="0"/>
          <w:numId w:val="7"/>
        </w:numPr>
        <w:rPr>
          <w:rFonts w:ascii="Calibri" w:eastAsiaTheme="majorEastAsia" w:hAnsi="Calibri" w:cstheme="majorBidi"/>
          <w:bCs/>
        </w:rPr>
      </w:pPr>
      <w:r w:rsidRPr="00881898">
        <w:rPr>
          <w:rFonts w:ascii="Calibri" w:eastAsiaTheme="majorEastAsia" w:hAnsi="Calibri" w:cstheme="majorBidi"/>
          <w:bCs/>
        </w:rPr>
        <w:t xml:space="preserve">De leraar wil dat leerlingen in de les kunnen overleggen, maar hij/zij wil ook dat het stil is bij het zelfstandig werken. </w:t>
      </w:r>
    </w:p>
    <w:p w:rsidR="004576E8" w:rsidRPr="00881898" w:rsidRDefault="004576E8" w:rsidP="004576E8">
      <w:pPr>
        <w:pStyle w:val="ListParagraph"/>
        <w:numPr>
          <w:ilvl w:val="0"/>
          <w:numId w:val="7"/>
        </w:numPr>
        <w:rPr>
          <w:rFonts w:ascii="Calibri" w:eastAsiaTheme="majorEastAsia" w:hAnsi="Calibri" w:cstheme="majorBidi"/>
          <w:bCs/>
        </w:rPr>
      </w:pPr>
      <w:r w:rsidRPr="00881898">
        <w:rPr>
          <w:rFonts w:ascii="Calibri" w:eastAsiaTheme="majorEastAsia" w:hAnsi="Calibri" w:cstheme="majorBidi"/>
          <w:bCs/>
        </w:rPr>
        <w:t>De leraar wil dat de leerling</w:t>
      </w:r>
      <w:r w:rsidR="00A54CE5" w:rsidRPr="00881898">
        <w:rPr>
          <w:rFonts w:ascii="Calibri" w:eastAsiaTheme="majorEastAsia" w:hAnsi="Calibri" w:cstheme="majorBidi"/>
          <w:bCs/>
        </w:rPr>
        <w:t>en actief meedenken over de les</w:t>
      </w:r>
      <w:r w:rsidRPr="00881898">
        <w:rPr>
          <w:rFonts w:ascii="Calibri" w:eastAsiaTheme="majorEastAsia" w:hAnsi="Calibri" w:cstheme="majorBidi"/>
          <w:bCs/>
        </w:rPr>
        <w:t>stof, maar hij/zij stelt geen vragen over de stof tijdens zijn/haar uitleg.</w:t>
      </w:r>
    </w:p>
    <w:p w:rsidR="004576E8" w:rsidRPr="00881898" w:rsidRDefault="004576E8" w:rsidP="004576E8">
      <w:pPr>
        <w:pStyle w:val="ListParagraph"/>
        <w:numPr>
          <w:ilvl w:val="0"/>
          <w:numId w:val="7"/>
        </w:numPr>
        <w:rPr>
          <w:rFonts w:ascii="Calibri" w:eastAsiaTheme="majorEastAsia" w:hAnsi="Calibri" w:cstheme="majorBidi"/>
          <w:bCs/>
        </w:rPr>
      </w:pPr>
      <w:r w:rsidRPr="00881898">
        <w:rPr>
          <w:rFonts w:ascii="Calibri" w:eastAsiaTheme="majorEastAsia" w:hAnsi="Calibri" w:cstheme="majorBidi"/>
          <w:bCs/>
        </w:rPr>
        <w:t xml:space="preserve">De leraar </w:t>
      </w:r>
      <w:r w:rsidR="00A54CE5" w:rsidRPr="00881898">
        <w:rPr>
          <w:rFonts w:ascii="Calibri" w:eastAsiaTheme="majorEastAsia" w:hAnsi="Calibri" w:cstheme="majorBidi"/>
          <w:bCs/>
        </w:rPr>
        <w:t>vindt het belangrijk dat alle leerlingen tijdens de les aan het woord komen, maar geeft steeds de beurt aan een klein clubje leerlingen.</w:t>
      </w:r>
    </w:p>
    <w:p w:rsidR="00A54CE5" w:rsidRDefault="00A54CE5" w:rsidP="004576E8">
      <w:pPr>
        <w:pStyle w:val="ListParagraph"/>
        <w:numPr>
          <w:ilvl w:val="0"/>
          <w:numId w:val="7"/>
        </w:numPr>
        <w:rPr>
          <w:rFonts w:ascii="Calibri" w:eastAsiaTheme="majorEastAsia" w:hAnsi="Calibri" w:cstheme="majorBidi"/>
          <w:bCs/>
        </w:rPr>
      </w:pPr>
      <w:r w:rsidRPr="00881898">
        <w:rPr>
          <w:rFonts w:ascii="Calibri" w:eastAsiaTheme="majorEastAsia" w:hAnsi="Calibri" w:cstheme="majorBidi"/>
          <w:bCs/>
        </w:rPr>
        <w:t>De leraar wil leerlingen activeren, maar gebruikt geen activerende werkvormen.</w:t>
      </w:r>
    </w:p>
    <w:p w:rsidR="00F20AC4" w:rsidRDefault="00F20AC4" w:rsidP="00F20AC4">
      <w:pPr>
        <w:rPr>
          <w:rFonts w:ascii="Calibri" w:eastAsiaTheme="majorEastAsia" w:hAnsi="Calibri" w:cstheme="majorBidi"/>
          <w:bCs/>
        </w:rPr>
      </w:pPr>
      <w:r>
        <w:rPr>
          <w:rFonts w:ascii="Calibri" w:eastAsiaTheme="majorEastAsia" w:hAnsi="Calibri" w:cstheme="majorBidi"/>
          <w:bCs/>
        </w:rPr>
        <w:t xml:space="preserve">Dan neemt elke leraar in een drietal een andere rol aan. Eén leraar brengt een praktijksituatie in, een ander begeleidt en een derde observeert. Het is belangrijk dat de leraar die een situatie inbrengt duidelijk beschrijft wat hij/zij graag zou willen en doet in de les. Voor de begeleider is het vooral van belang de LSD techniek toe te passen, Luisteren, Samenvatten en Doorvragen. De schoolopleider loopt tijdens de besprekingen rond en geeft tips over vraagstellingen. </w:t>
      </w:r>
      <w:r w:rsidR="00C56F85">
        <w:rPr>
          <w:rFonts w:ascii="Calibri" w:eastAsiaTheme="majorEastAsia" w:hAnsi="Calibri" w:cstheme="majorBidi"/>
          <w:bCs/>
        </w:rPr>
        <w:t>Na ongeveer 7 minuten wordt zo helder mogelijk de discrepantie geformuleerd en wisselen de rollen.</w:t>
      </w:r>
    </w:p>
    <w:p w:rsidR="00C56F85" w:rsidRDefault="00C56F85" w:rsidP="00F20AC4">
      <w:pPr>
        <w:rPr>
          <w:rFonts w:ascii="Calibri" w:eastAsiaTheme="majorEastAsia" w:hAnsi="Calibri" w:cstheme="majorBidi"/>
          <w:bCs/>
        </w:rPr>
      </w:pPr>
      <w:r>
        <w:rPr>
          <w:rFonts w:ascii="Calibri" w:eastAsiaTheme="majorEastAsia" w:hAnsi="Calibri" w:cstheme="majorBidi"/>
          <w:bCs/>
        </w:rPr>
        <w:t xml:space="preserve">Ter afronding vraagt de schoolopleider een aantal voorbeelden van discrepanties. De leraren schrijven voor zichzelf op wat zij uit de oefening gehaald hebben en hoe zij hun gedrag gaan veranderen om de discrepanties op te heffen. </w:t>
      </w:r>
    </w:p>
    <w:p w:rsidR="00F20AC4" w:rsidRPr="00F20AC4" w:rsidRDefault="00F20AC4" w:rsidP="00F20AC4">
      <w:pPr>
        <w:rPr>
          <w:rFonts w:ascii="Calibri" w:eastAsiaTheme="majorEastAsia" w:hAnsi="Calibri" w:cstheme="majorBidi"/>
          <w:bCs/>
        </w:rPr>
      </w:pPr>
    </w:p>
    <w:sectPr w:rsidR="00F20AC4" w:rsidRPr="00F20AC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5B5" w:rsidRDefault="002F65B5" w:rsidP="002F65B5">
      <w:pPr>
        <w:spacing w:after="0" w:line="240" w:lineRule="auto"/>
      </w:pPr>
      <w:r>
        <w:separator/>
      </w:r>
    </w:p>
  </w:endnote>
  <w:endnote w:type="continuationSeparator" w:id="0">
    <w:p w:rsidR="002F65B5" w:rsidRDefault="002F65B5" w:rsidP="002F6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5B5" w:rsidRDefault="002F65B5" w:rsidP="002F65B5">
      <w:pPr>
        <w:spacing w:after="0" w:line="240" w:lineRule="auto"/>
      </w:pPr>
      <w:r>
        <w:separator/>
      </w:r>
    </w:p>
  </w:footnote>
  <w:footnote w:type="continuationSeparator" w:id="0">
    <w:p w:rsidR="002F65B5" w:rsidRDefault="002F65B5" w:rsidP="002F65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C95" w:rsidRPr="002F65B5" w:rsidRDefault="008F3C95" w:rsidP="008F3C95">
    <w:pPr>
      <w:rPr>
        <w:rFonts w:asciiTheme="majorHAnsi" w:eastAsiaTheme="majorEastAsia" w:hAnsiTheme="majorHAnsi" w:cstheme="majorBidi"/>
        <w:b/>
        <w:bCs/>
        <w:sz w:val="26"/>
        <w:szCs w:val="26"/>
      </w:rPr>
    </w:pPr>
    <w:r w:rsidRPr="008F3C95">
      <w:rPr>
        <w:rFonts w:asciiTheme="majorHAnsi" w:eastAsiaTheme="majorEastAsia" w:hAnsiTheme="majorHAnsi" w:cstheme="majorBidi"/>
        <w:b/>
        <w:bCs/>
        <w:noProof/>
        <w:sz w:val="26"/>
        <w:szCs w:val="26"/>
        <w:lang w:eastAsia="nl-NL"/>
      </w:rPr>
      <w:drawing>
        <wp:anchor distT="0" distB="0" distL="114300" distR="114300" simplePos="0" relativeHeight="251658240" behindDoc="0" locked="0" layoutInCell="1" allowOverlap="1">
          <wp:simplePos x="0" y="0"/>
          <wp:positionH relativeFrom="column">
            <wp:posOffset>-752475</wp:posOffset>
          </wp:positionH>
          <wp:positionV relativeFrom="paragraph">
            <wp:posOffset>-240030</wp:posOffset>
          </wp:positionV>
          <wp:extent cx="2888615" cy="810895"/>
          <wp:effectExtent l="0" t="0" r="6985" b="8255"/>
          <wp:wrapSquare wrapText="bothSides"/>
          <wp:docPr id="4" name="Picture 2" descr="C:\Users\3505995\AppData\Local\Microsoft\Windows\Temporary Internet Files\Content.Outlook\SPDOJS06\logo-een-sterk-beg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3505995\AppData\Local\Microsoft\Windows\Temporary Internet Files\Content.Outlook\SPDOJS06\logo-een-sterk-begi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8615" cy="810895"/>
                  </a:xfrm>
                  <a:prstGeom prst="rect">
                    <a:avLst/>
                  </a:prstGeom>
                  <a:noFill/>
                  <a:extLst/>
                </pic:spPr>
              </pic:pic>
            </a:graphicData>
          </a:graphic>
          <wp14:sizeRelH relativeFrom="page">
            <wp14:pctWidth>0</wp14:pctWidth>
          </wp14:sizeRelH>
          <wp14:sizeRelV relativeFrom="page">
            <wp14:pctHeight>0</wp14:pctHeight>
          </wp14:sizeRelV>
        </wp:anchor>
      </w:drawing>
    </w:r>
  </w:p>
  <w:p w:rsidR="002F65B5" w:rsidRPr="008F3C95" w:rsidRDefault="002F65B5" w:rsidP="008F3C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788C"/>
    <w:multiLevelType w:val="hybridMultilevel"/>
    <w:tmpl w:val="BCDCEDEA"/>
    <w:lvl w:ilvl="0" w:tplc="4D2CE5A0">
      <w:start w:val="1"/>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B5F7AF9"/>
    <w:multiLevelType w:val="multilevel"/>
    <w:tmpl w:val="70BC5B48"/>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2">
    <w:nsid w:val="45423ADC"/>
    <w:multiLevelType w:val="hybridMultilevel"/>
    <w:tmpl w:val="798C4C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16B"/>
    <w:rsid w:val="00042AB3"/>
    <w:rsid w:val="00060F72"/>
    <w:rsid w:val="00080495"/>
    <w:rsid w:val="0009147F"/>
    <w:rsid w:val="000A3DBE"/>
    <w:rsid w:val="000B6E52"/>
    <w:rsid w:val="000C32C4"/>
    <w:rsid w:val="000C451D"/>
    <w:rsid w:val="00105938"/>
    <w:rsid w:val="0012531F"/>
    <w:rsid w:val="00126633"/>
    <w:rsid w:val="00167156"/>
    <w:rsid w:val="001977DA"/>
    <w:rsid w:val="001A2A91"/>
    <w:rsid w:val="001B53EE"/>
    <w:rsid w:val="001C10AE"/>
    <w:rsid w:val="001D2C88"/>
    <w:rsid w:val="001E122F"/>
    <w:rsid w:val="001E1249"/>
    <w:rsid w:val="001E34BF"/>
    <w:rsid w:val="00225F61"/>
    <w:rsid w:val="002509E0"/>
    <w:rsid w:val="00263E82"/>
    <w:rsid w:val="00275F3E"/>
    <w:rsid w:val="002760A1"/>
    <w:rsid w:val="00277729"/>
    <w:rsid w:val="002819C7"/>
    <w:rsid w:val="0028306D"/>
    <w:rsid w:val="002C4F08"/>
    <w:rsid w:val="002E69D6"/>
    <w:rsid w:val="002F65B5"/>
    <w:rsid w:val="00304C08"/>
    <w:rsid w:val="003653FC"/>
    <w:rsid w:val="003675D1"/>
    <w:rsid w:val="00377E13"/>
    <w:rsid w:val="00390AD6"/>
    <w:rsid w:val="003D42A0"/>
    <w:rsid w:val="003E171F"/>
    <w:rsid w:val="003F00DA"/>
    <w:rsid w:val="003F4F13"/>
    <w:rsid w:val="004271E8"/>
    <w:rsid w:val="00434BFB"/>
    <w:rsid w:val="0045124B"/>
    <w:rsid w:val="004576E8"/>
    <w:rsid w:val="00465C4B"/>
    <w:rsid w:val="004A1F7E"/>
    <w:rsid w:val="004C5586"/>
    <w:rsid w:val="004C5A3E"/>
    <w:rsid w:val="004D11C2"/>
    <w:rsid w:val="004D177E"/>
    <w:rsid w:val="004F2439"/>
    <w:rsid w:val="004F2E79"/>
    <w:rsid w:val="005019C6"/>
    <w:rsid w:val="005032E5"/>
    <w:rsid w:val="00510A79"/>
    <w:rsid w:val="00540927"/>
    <w:rsid w:val="00551875"/>
    <w:rsid w:val="00585988"/>
    <w:rsid w:val="005A00D9"/>
    <w:rsid w:val="005B4101"/>
    <w:rsid w:val="005C6B26"/>
    <w:rsid w:val="005C6E72"/>
    <w:rsid w:val="00603309"/>
    <w:rsid w:val="006146B8"/>
    <w:rsid w:val="00623FC6"/>
    <w:rsid w:val="006327EE"/>
    <w:rsid w:val="00645191"/>
    <w:rsid w:val="00652C1E"/>
    <w:rsid w:val="006954B5"/>
    <w:rsid w:val="006A4D94"/>
    <w:rsid w:val="006B5C17"/>
    <w:rsid w:val="006F532E"/>
    <w:rsid w:val="00706A1C"/>
    <w:rsid w:val="00707F53"/>
    <w:rsid w:val="00715832"/>
    <w:rsid w:val="00717C82"/>
    <w:rsid w:val="0072511C"/>
    <w:rsid w:val="007570D4"/>
    <w:rsid w:val="0076338B"/>
    <w:rsid w:val="0077021E"/>
    <w:rsid w:val="007916EC"/>
    <w:rsid w:val="007C2CB4"/>
    <w:rsid w:val="007C4B8D"/>
    <w:rsid w:val="007C5EA8"/>
    <w:rsid w:val="007F0FF7"/>
    <w:rsid w:val="007F2E2B"/>
    <w:rsid w:val="008026E7"/>
    <w:rsid w:val="00830EE0"/>
    <w:rsid w:val="00847820"/>
    <w:rsid w:val="00847F1C"/>
    <w:rsid w:val="008565A6"/>
    <w:rsid w:val="00874F30"/>
    <w:rsid w:val="00876FA2"/>
    <w:rsid w:val="00881898"/>
    <w:rsid w:val="0089714F"/>
    <w:rsid w:val="008A4980"/>
    <w:rsid w:val="008D134C"/>
    <w:rsid w:val="008D1537"/>
    <w:rsid w:val="008D5D32"/>
    <w:rsid w:val="008E3F7F"/>
    <w:rsid w:val="008F1FF7"/>
    <w:rsid w:val="008F3C95"/>
    <w:rsid w:val="00923A5E"/>
    <w:rsid w:val="0093586F"/>
    <w:rsid w:val="00941721"/>
    <w:rsid w:val="0094209F"/>
    <w:rsid w:val="009463C4"/>
    <w:rsid w:val="00956123"/>
    <w:rsid w:val="00960EAB"/>
    <w:rsid w:val="00971471"/>
    <w:rsid w:val="00972E2E"/>
    <w:rsid w:val="00977683"/>
    <w:rsid w:val="00990C08"/>
    <w:rsid w:val="009A3A5F"/>
    <w:rsid w:val="009A75D1"/>
    <w:rsid w:val="009C1509"/>
    <w:rsid w:val="009C522C"/>
    <w:rsid w:val="009D716B"/>
    <w:rsid w:val="009E0B17"/>
    <w:rsid w:val="009F7B7F"/>
    <w:rsid w:val="00A13083"/>
    <w:rsid w:val="00A5363E"/>
    <w:rsid w:val="00A54CE5"/>
    <w:rsid w:val="00A924E4"/>
    <w:rsid w:val="00AA73E0"/>
    <w:rsid w:val="00AA76DE"/>
    <w:rsid w:val="00AD07BA"/>
    <w:rsid w:val="00AD4869"/>
    <w:rsid w:val="00AD4F8D"/>
    <w:rsid w:val="00B056C4"/>
    <w:rsid w:val="00B23C03"/>
    <w:rsid w:val="00B31BD0"/>
    <w:rsid w:val="00BB134C"/>
    <w:rsid w:val="00BB1D1B"/>
    <w:rsid w:val="00BD1809"/>
    <w:rsid w:val="00BE54E9"/>
    <w:rsid w:val="00BE7188"/>
    <w:rsid w:val="00BF3852"/>
    <w:rsid w:val="00C005DE"/>
    <w:rsid w:val="00C1590A"/>
    <w:rsid w:val="00C20C25"/>
    <w:rsid w:val="00C5367B"/>
    <w:rsid w:val="00C56F85"/>
    <w:rsid w:val="00C66568"/>
    <w:rsid w:val="00C82893"/>
    <w:rsid w:val="00C96B68"/>
    <w:rsid w:val="00CA07E2"/>
    <w:rsid w:val="00CB0A19"/>
    <w:rsid w:val="00CB43E6"/>
    <w:rsid w:val="00CC76EB"/>
    <w:rsid w:val="00CD358E"/>
    <w:rsid w:val="00CE58A4"/>
    <w:rsid w:val="00D002D3"/>
    <w:rsid w:val="00D049AD"/>
    <w:rsid w:val="00D44934"/>
    <w:rsid w:val="00D625D3"/>
    <w:rsid w:val="00D67DFB"/>
    <w:rsid w:val="00D710D7"/>
    <w:rsid w:val="00D80CB1"/>
    <w:rsid w:val="00D84029"/>
    <w:rsid w:val="00D87C20"/>
    <w:rsid w:val="00D92EF3"/>
    <w:rsid w:val="00D97650"/>
    <w:rsid w:val="00DC3D03"/>
    <w:rsid w:val="00DD0BA3"/>
    <w:rsid w:val="00DE3BF0"/>
    <w:rsid w:val="00E43ECB"/>
    <w:rsid w:val="00E566ED"/>
    <w:rsid w:val="00E70625"/>
    <w:rsid w:val="00E75361"/>
    <w:rsid w:val="00E84D0C"/>
    <w:rsid w:val="00EA59AC"/>
    <w:rsid w:val="00EA6631"/>
    <w:rsid w:val="00EB3A13"/>
    <w:rsid w:val="00EC67BB"/>
    <w:rsid w:val="00EF583F"/>
    <w:rsid w:val="00F023E2"/>
    <w:rsid w:val="00F20AC4"/>
    <w:rsid w:val="00F352E0"/>
    <w:rsid w:val="00F4774F"/>
    <w:rsid w:val="00F601FB"/>
    <w:rsid w:val="00F6282D"/>
    <w:rsid w:val="00F727EC"/>
    <w:rsid w:val="00F8034A"/>
    <w:rsid w:val="00F82E33"/>
    <w:rsid w:val="00F95756"/>
    <w:rsid w:val="00FC1890"/>
    <w:rsid w:val="00FC2D1A"/>
    <w:rsid w:val="00FC5378"/>
    <w:rsid w:val="00FE0B65"/>
    <w:rsid w:val="00FE2224"/>
    <w:rsid w:val="00FE4D3C"/>
    <w:rsid w:val="00FF62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0" w:unhideWhenUsed="0" w:qFormat="1"/>
    <w:lsdException w:name="Strong" w:semiHidden="0" w:uiPriority="22" w:unhideWhenUsed="0"/>
    <w:lsdException w:name="Emphasis" w:semiHidden="0" w:uiPriority="20" w:unhideWhenUsed="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D716B"/>
    <w:rPr>
      <w:rFonts w:eastAsiaTheme="minorHAnsi"/>
    </w:rPr>
  </w:style>
  <w:style w:type="paragraph" w:styleId="Heading1">
    <w:name w:val="heading 1"/>
    <w:basedOn w:val="Normal"/>
    <w:next w:val="Normal"/>
    <w:link w:val="Heading1Char"/>
    <w:uiPriority w:val="1"/>
    <w:qFormat/>
    <w:rsid w:val="007F0FF7"/>
    <w:pPr>
      <w:keepNext/>
      <w:numPr>
        <w:numId w:val="5"/>
      </w:numPr>
      <w:spacing w:after="120" w:line="240" w:lineRule="atLeast"/>
      <w:outlineLvl w:val="0"/>
    </w:pPr>
    <w:rPr>
      <w:b/>
      <w:kern w:val="28"/>
      <w:sz w:val="26"/>
      <w:lang w:eastAsia="nl-NL"/>
    </w:rPr>
  </w:style>
  <w:style w:type="paragraph" w:styleId="Heading2">
    <w:name w:val="heading 2"/>
    <w:basedOn w:val="Normal"/>
    <w:next w:val="Normal"/>
    <w:link w:val="Heading2Char"/>
    <w:uiPriority w:val="9"/>
    <w:qFormat/>
    <w:rsid w:val="007F0FF7"/>
    <w:pPr>
      <w:keepNext/>
      <w:numPr>
        <w:ilvl w:val="1"/>
        <w:numId w:val="3"/>
      </w:numPr>
      <w:spacing w:after="120" w:line="240" w:lineRule="atLeast"/>
      <w:outlineLvl w:val="1"/>
    </w:pPr>
    <w:rPr>
      <w:b/>
      <w:lang w:eastAsia="nl-NL"/>
    </w:rPr>
  </w:style>
  <w:style w:type="paragraph" w:styleId="Heading3">
    <w:name w:val="heading 3"/>
    <w:basedOn w:val="Normal"/>
    <w:next w:val="Normal"/>
    <w:link w:val="Heading3Char"/>
    <w:uiPriority w:val="1"/>
    <w:qFormat/>
    <w:rsid w:val="007F0FF7"/>
    <w:pPr>
      <w:keepNext/>
      <w:numPr>
        <w:ilvl w:val="2"/>
        <w:numId w:val="5"/>
      </w:numPr>
      <w:spacing w:after="120" w:line="240" w:lineRule="atLeast"/>
      <w:outlineLvl w:val="2"/>
    </w:pPr>
    <w:rPr>
      <w:rFonts w:ascii="Arial" w:hAnsi="Arial"/>
      <w:b/>
      <w:sz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5124B"/>
    <w:rPr>
      <w:rFonts w:ascii="Verdana" w:hAnsi="Verdana" w:cs="Times New Roman"/>
      <w:b/>
      <w:kern w:val="28"/>
      <w:sz w:val="26"/>
      <w:szCs w:val="20"/>
      <w:lang w:eastAsia="nl-NL"/>
    </w:rPr>
  </w:style>
  <w:style w:type="character" w:customStyle="1" w:styleId="Heading2Char">
    <w:name w:val="Heading 2 Char"/>
    <w:basedOn w:val="DefaultParagraphFont"/>
    <w:link w:val="Heading2"/>
    <w:uiPriority w:val="9"/>
    <w:rsid w:val="0045124B"/>
    <w:rPr>
      <w:rFonts w:ascii="Verdana" w:hAnsi="Verdana" w:cs="Times New Roman"/>
      <w:b/>
      <w:szCs w:val="20"/>
      <w:lang w:eastAsia="nl-NL"/>
    </w:rPr>
  </w:style>
  <w:style w:type="character" w:customStyle="1" w:styleId="Heading3Char">
    <w:name w:val="Heading 3 Char"/>
    <w:basedOn w:val="DefaultParagraphFont"/>
    <w:link w:val="Heading3"/>
    <w:uiPriority w:val="1"/>
    <w:rsid w:val="0045124B"/>
    <w:rPr>
      <w:rFonts w:ascii="Arial" w:hAnsi="Arial" w:cs="Times New Roman"/>
      <w:b/>
      <w:sz w:val="20"/>
      <w:szCs w:val="20"/>
      <w:lang w:eastAsia="nl-NL"/>
    </w:rPr>
  </w:style>
  <w:style w:type="paragraph" w:styleId="Title">
    <w:name w:val="Title"/>
    <w:basedOn w:val="Normal"/>
    <w:next w:val="Normal"/>
    <w:link w:val="TitleChar"/>
    <w:uiPriority w:val="2"/>
    <w:qFormat/>
    <w:rsid w:val="00105938"/>
    <w:pPr>
      <w:keepNext/>
      <w:spacing w:line="390" w:lineRule="exact"/>
      <w:ind w:left="1928"/>
      <w:outlineLvl w:val="0"/>
    </w:pPr>
    <w:rPr>
      <w:b/>
      <w:color w:val="000000"/>
      <w:sz w:val="26"/>
    </w:rPr>
  </w:style>
  <w:style w:type="character" w:customStyle="1" w:styleId="TitleChar">
    <w:name w:val="Title Char"/>
    <w:basedOn w:val="DefaultParagraphFont"/>
    <w:link w:val="Title"/>
    <w:uiPriority w:val="2"/>
    <w:rsid w:val="00BE54E9"/>
    <w:rPr>
      <w:rFonts w:ascii="Verdana" w:eastAsia="Times" w:hAnsi="Verdana" w:cs="Times New Roman"/>
      <w:b/>
      <w:color w:val="000000"/>
      <w:sz w:val="26"/>
      <w:szCs w:val="20"/>
      <w:lang w:val="en-US"/>
    </w:rPr>
  </w:style>
  <w:style w:type="paragraph" w:styleId="Subtitle">
    <w:name w:val="Subtitle"/>
    <w:basedOn w:val="Normal"/>
    <w:next w:val="Normal"/>
    <w:link w:val="SubtitleChar"/>
    <w:uiPriority w:val="3"/>
    <w:qFormat/>
    <w:rsid w:val="0045124B"/>
    <w:pPr>
      <w:keepNext/>
      <w:spacing w:line="390" w:lineRule="exact"/>
      <w:ind w:left="1928"/>
      <w:outlineLvl w:val="1"/>
    </w:pPr>
    <w:rPr>
      <w:b/>
      <w:color w:val="000000"/>
    </w:rPr>
  </w:style>
  <w:style w:type="character" w:customStyle="1" w:styleId="SubtitleChar">
    <w:name w:val="Subtitle Char"/>
    <w:basedOn w:val="DefaultParagraphFont"/>
    <w:link w:val="Subtitle"/>
    <w:uiPriority w:val="3"/>
    <w:rsid w:val="00BE54E9"/>
    <w:rPr>
      <w:rFonts w:ascii="Verdana" w:eastAsia="Times" w:hAnsi="Verdana" w:cs="Times New Roman"/>
      <w:b/>
      <w:color w:val="000000"/>
      <w:sz w:val="18"/>
      <w:szCs w:val="20"/>
    </w:rPr>
  </w:style>
  <w:style w:type="paragraph" w:customStyle="1" w:styleId="Alineakop">
    <w:name w:val="Alineakop"/>
    <w:basedOn w:val="Normal"/>
    <w:next w:val="Normal"/>
    <w:uiPriority w:val="4"/>
    <w:qFormat/>
    <w:rsid w:val="00AD4869"/>
    <w:rPr>
      <w:b/>
      <w:i/>
      <w:color w:val="000000"/>
      <w:sz w:val="16"/>
    </w:rPr>
  </w:style>
  <w:style w:type="paragraph" w:styleId="ListParagraph">
    <w:name w:val="List Paragraph"/>
    <w:basedOn w:val="Normal"/>
    <w:uiPriority w:val="5"/>
    <w:qFormat/>
    <w:rsid w:val="00AD4869"/>
    <w:pPr>
      <w:ind w:left="720"/>
      <w:contextualSpacing/>
    </w:pPr>
  </w:style>
  <w:style w:type="paragraph" w:styleId="NoSpacing">
    <w:name w:val="No Spacing"/>
    <w:link w:val="NoSpacingChar"/>
    <w:uiPriority w:val="1"/>
    <w:qFormat/>
    <w:rsid w:val="009D716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D716B"/>
    <w:rPr>
      <w:rFonts w:eastAsiaTheme="minorEastAsia"/>
      <w:lang w:val="en-US" w:eastAsia="ja-JP"/>
    </w:rPr>
  </w:style>
  <w:style w:type="table" w:styleId="TableGrid">
    <w:name w:val="Table Grid"/>
    <w:basedOn w:val="TableNormal"/>
    <w:uiPriority w:val="59"/>
    <w:rsid w:val="009D716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65B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F65B5"/>
    <w:rPr>
      <w:rFonts w:eastAsiaTheme="minorHAnsi"/>
    </w:rPr>
  </w:style>
  <w:style w:type="paragraph" w:styleId="Footer">
    <w:name w:val="footer"/>
    <w:basedOn w:val="Normal"/>
    <w:link w:val="FooterChar"/>
    <w:uiPriority w:val="99"/>
    <w:unhideWhenUsed/>
    <w:rsid w:val="002F65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F65B5"/>
    <w:rPr>
      <w:rFonts w:eastAsiaTheme="minorHAnsi"/>
    </w:rPr>
  </w:style>
  <w:style w:type="paragraph" w:styleId="BalloonText">
    <w:name w:val="Balloon Text"/>
    <w:basedOn w:val="Normal"/>
    <w:link w:val="BalloonTextChar"/>
    <w:uiPriority w:val="99"/>
    <w:semiHidden/>
    <w:unhideWhenUsed/>
    <w:rsid w:val="002F6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5B5"/>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0" w:unhideWhenUsed="0" w:qFormat="1"/>
    <w:lsdException w:name="Strong" w:semiHidden="0" w:uiPriority="22" w:unhideWhenUsed="0"/>
    <w:lsdException w:name="Emphasis" w:semiHidden="0" w:uiPriority="20" w:unhideWhenUsed="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D716B"/>
    <w:rPr>
      <w:rFonts w:eastAsiaTheme="minorHAnsi"/>
    </w:rPr>
  </w:style>
  <w:style w:type="paragraph" w:styleId="Heading1">
    <w:name w:val="heading 1"/>
    <w:basedOn w:val="Normal"/>
    <w:next w:val="Normal"/>
    <w:link w:val="Heading1Char"/>
    <w:uiPriority w:val="1"/>
    <w:qFormat/>
    <w:rsid w:val="007F0FF7"/>
    <w:pPr>
      <w:keepNext/>
      <w:numPr>
        <w:numId w:val="5"/>
      </w:numPr>
      <w:spacing w:after="120" w:line="240" w:lineRule="atLeast"/>
      <w:outlineLvl w:val="0"/>
    </w:pPr>
    <w:rPr>
      <w:b/>
      <w:kern w:val="28"/>
      <w:sz w:val="26"/>
      <w:lang w:eastAsia="nl-NL"/>
    </w:rPr>
  </w:style>
  <w:style w:type="paragraph" w:styleId="Heading2">
    <w:name w:val="heading 2"/>
    <w:basedOn w:val="Normal"/>
    <w:next w:val="Normal"/>
    <w:link w:val="Heading2Char"/>
    <w:uiPriority w:val="9"/>
    <w:qFormat/>
    <w:rsid w:val="007F0FF7"/>
    <w:pPr>
      <w:keepNext/>
      <w:numPr>
        <w:ilvl w:val="1"/>
        <w:numId w:val="3"/>
      </w:numPr>
      <w:spacing w:after="120" w:line="240" w:lineRule="atLeast"/>
      <w:outlineLvl w:val="1"/>
    </w:pPr>
    <w:rPr>
      <w:b/>
      <w:lang w:eastAsia="nl-NL"/>
    </w:rPr>
  </w:style>
  <w:style w:type="paragraph" w:styleId="Heading3">
    <w:name w:val="heading 3"/>
    <w:basedOn w:val="Normal"/>
    <w:next w:val="Normal"/>
    <w:link w:val="Heading3Char"/>
    <w:uiPriority w:val="1"/>
    <w:qFormat/>
    <w:rsid w:val="007F0FF7"/>
    <w:pPr>
      <w:keepNext/>
      <w:numPr>
        <w:ilvl w:val="2"/>
        <w:numId w:val="5"/>
      </w:numPr>
      <w:spacing w:after="120" w:line="240" w:lineRule="atLeast"/>
      <w:outlineLvl w:val="2"/>
    </w:pPr>
    <w:rPr>
      <w:rFonts w:ascii="Arial" w:hAnsi="Arial"/>
      <w:b/>
      <w:sz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5124B"/>
    <w:rPr>
      <w:rFonts w:ascii="Verdana" w:hAnsi="Verdana" w:cs="Times New Roman"/>
      <w:b/>
      <w:kern w:val="28"/>
      <w:sz w:val="26"/>
      <w:szCs w:val="20"/>
      <w:lang w:eastAsia="nl-NL"/>
    </w:rPr>
  </w:style>
  <w:style w:type="character" w:customStyle="1" w:styleId="Heading2Char">
    <w:name w:val="Heading 2 Char"/>
    <w:basedOn w:val="DefaultParagraphFont"/>
    <w:link w:val="Heading2"/>
    <w:uiPriority w:val="9"/>
    <w:rsid w:val="0045124B"/>
    <w:rPr>
      <w:rFonts w:ascii="Verdana" w:hAnsi="Verdana" w:cs="Times New Roman"/>
      <w:b/>
      <w:szCs w:val="20"/>
      <w:lang w:eastAsia="nl-NL"/>
    </w:rPr>
  </w:style>
  <w:style w:type="character" w:customStyle="1" w:styleId="Heading3Char">
    <w:name w:val="Heading 3 Char"/>
    <w:basedOn w:val="DefaultParagraphFont"/>
    <w:link w:val="Heading3"/>
    <w:uiPriority w:val="1"/>
    <w:rsid w:val="0045124B"/>
    <w:rPr>
      <w:rFonts w:ascii="Arial" w:hAnsi="Arial" w:cs="Times New Roman"/>
      <w:b/>
      <w:sz w:val="20"/>
      <w:szCs w:val="20"/>
      <w:lang w:eastAsia="nl-NL"/>
    </w:rPr>
  </w:style>
  <w:style w:type="paragraph" w:styleId="Title">
    <w:name w:val="Title"/>
    <w:basedOn w:val="Normal"/>
    <w:next w:val="Normal"/>
    <w:link w:val="TitleChar"/>
    <w:uiPriority w:val="2"/>
    <w:qFormat/>
    <w:rsid w:val="00105938"/>
    <w:pPr>
      <w:keepNext/>
      <w:spacing w:line="390" w:lineRule="exact"/>
      <w:ind w:left="1928"/>
      <w:outlineLvl w:val="0"/>
    </w:pPr>
    <w:rPr>
      <w:b/>
      <w:color w:val="000000"/>
      <w:sz w:val="26"/>
    </w:rPr>
  </w:style>
  <w:style w:type="character" w:customStyle="1" w:styleId="TitleChar">
    <w:name w:val="Title Char"/>
    <w:basedOn w:val="DefaultParagraphFont"/>
    <w:link w:val="Title"/>
    <w:uiPriority w:val="2"/>
    <w:rsid w:val="00BE54E9"/>
    <w:rPr>
      <w:rFonts w:ascii="Verdana" w:eastAsia="Times" w:hAnsi="Verdana" w:cs="Times New Roman"/>
      <w:b/>
      <w:color w:val="000000"/>
      <w:sz w:val="26"/>
      <w:szCs w:val="20"/>
      <w:lang w:val="en-US"/>
    </w:rPr>
  </w:style>
  <w:style w:type="paragraph" w:styleId="Subtitle">
    <w:name w:val="Subtitle"/>
    <w:basedOn w:val="Normal"/>
    <w:next w:val="Normal"/>
    <w:link w:val="SubtitleChar"/>
    <w:uiPriority w:val="3"/>
    <w:qFormat/>
    <w:rsid w:val="0045124B"/>
    <w:pPr>
      <w:keepNext/>
      <w:spacing w:line="390" w:lineRule="exact"/>
      <w:ind w:left="1928"/>
      <w:outlineLvl w:val="1"/>
    </w:pPr>
    <w:rPr>
      <w:b/>
      <w:color w:val="000000"/>
    </w:rPr>
  </w:style>
  <w:style w:type="character" w:customStyle="1" w:styleId="SubtitleChar">
    <w:name w:val="Subtitle Char"/>
    <w:basedOn w:val="DefaultParagraphFont"/>
    <w:link w:val="Subtitle"/>
    <w:uiPriority w:val="3"/>
    <w:rsid w:val="00BE54E9"/>
    <w:rPr>
      <w:rFonts w:ascii="Verdana" w:eastAsia="Times" w:hAnsi="Verdana" w:cs="Times New Roman"/>
      <w:b/>
      <w:color w:val="000000"/>
      <w:sz w:val="18"/>
      <w:szCs w:val="20"/>
    </w:rPr>
  </w:style>
  <w:style w:type="paragraph" w:customStyle="1" w:styleId="Alineakop">
    <w:name w:val="Alineakop"/>
    <w:basedOn w:val="Normal"/>
    <w:next w:val="Normal"/>
    <w:uiPriority w:val="4"/>
    <w:qFormat/>
    <w:rsid w:val="00AD4869"/>
    <w:rPr>
      <w:b/>
      <w:i/>
      <w:color w:val="000000"/>
      <w:sz w:val="16"/>
    </w:rPr>
  </w:style>
  <w:style w:type="paragraph" w:styleId="ListParagraph">
    <w:name w:val="List Paragraph"/>
    <w:basedOn w:val="Normal"/>
    <w:uiPriority w:val="5"/>
    <w:qFormat/>
    <w:rsid w:val="00AD4869"/>
    <w:pPr>
      <w:ind w:left="720"/>
      <w:contextualSpacing/>
    </w:pPr>
  </w:style>
  <w:style w:type="paragraph" w:styleId="NoSpacing">
    <w:name w:val="No Spacing"/>
    <w:link w:val="NoSpacingChar"/>
    <w:uiPriority w:val="1"/>
    <w:qFormat/>
    <w:rsid w:val="009D716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D716B"/>
    <w:rPr>
      <w:rFonts w:eastAsiaTheme="minorEastAsia"/>
      <w:lang w:val="en-US" w:eastAsia="ja-JP"/>
    </w:rPr>
  </w:style>
  <w:style w:type="table" w:styleId="TableGrid">
    <w:name w:val="Table Grid"/>
    <w:basedOn w:val="TableNormal"/>
    <w:uiPriority w:val="59"/>
    <w:rsid w:val="009D716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65B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F65B5"/>
    <w:rPr>
      <w:rFonts w:eastAsiaTheme="minorHAnsi"/>
    </w:rPr>
  </w:style>
  <w:style w:type="paragraph" w:styleId="Footer">
    <w:name w:val="footer"/>
    <w:basedOn w:val="Normal"/>
    <w:link w:val="FooterChar"/>
    <w:uiPriority w:val="99"/>
    <w:unhideWhenUsed/>
    <w:rsid w:val="002F65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F65B5"/>
    <w:rPr>
      <w:rFonts w:eastAsiaTheme="minorHAnsi"/>
    </w:rPr>
  </w:style>
  <w:style w:type="paragraph" w:styleId="BalloonText">
    <w:name w:val="Balloon Text"/>
    <w:basedOn w:val="Normal"/>
    <w:link w:val="BalloonTextChar"/>
    <w:uiPriority w:val="99"/>
    <w:semiHidden/>
    <w:unhideWhenUsed/>
    <w:rsid w:val="002F6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5B5"/>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306452E5.dotm</Template>
  <TotalTime>0</TotalTime>
  <Pages>2</Pages>
  <Words>504</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Vissers, R.J.C.M. (Renske)</dc:creator>
  <cp:lastModifiedBy>Evers, L. (Linda)</cp:lastModifiedBy>
  <cp:revision>2</cp:revision>
  <dcterms:created xsi:type="dcterms:W3CDTF">2017-01-31T11:33:00Z</dcterms:created>
  <dcterms:modified xsi:type="dcterms:W3CDTF">2017-01-31T11:33:00Z</dcterms:modified>
</cp:coreProperties>
</file>