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35" w:rsidRPr="00A2187F" w:rsidRDefault="003D0C35" w:rsidP="003D0C35">
      <w:pPr>
        <w:pStyle w:val="Heading2"/>
        <w:numPr>
          <w:ilvl w:val="0"/>
          <w:numId w:val="0"/>
        </w:numPr>
      </w:pPr>
      <w:bookmarkStart w:id="0" w:name="_Toc430700628"/>
      <w:proofErr w:type="spellStart"/>
      <w:r w:rsidRPr="00A2187F">
        <w:t>Startersdag</w:t>
      </w:r>
      <w:bookmarkEnd w:id="0"/>
      <w:proofErr w:type="spellEnd"/>
      <w:r>
        <w:t xml:space="preserve"> 2</w:t>
      </w:r>
    </w:p>
    <w:p w:rsidR="003D0C35" w:rsidRPr="00A2187F" w:rsidRDefault="003D0C35" w:rsidP="003D0C35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Startersdag</w:t>
            </w:r>
            <w:proofErr w:type="spellEnd"/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Kennismaken met elkaar en OOP en directie en wegwijs maken voor de eerste dagen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413E51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  <w:r w:rsidR="00413E51">
              <w:rPr>
                <w:lang w:val="nl-NL"/>
              </w:rPr>
              <w:t>: ingroeien, kennismaken en overleven</w:t>
            </w:r>
            <w:bookmarkStart w:id="1" w:name="_GoBack"/>
            <w:bookmarkEnd w:id="1"/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  <w:r w:rsidRPr="00A2187F">
              <w:rPr>
                <w:lang w:val="nl-NL"/>
              </w:rPr>
              <w:t>Aan het begin van het schooljaar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Startende leraren en schoolopleider(s)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Naar gelang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2 uur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x per schooljaar (inclusief een terugkom moment)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Uitnodigingen sturen; ruimte regelen. Infoboekjes drukken, sleutels regelen en inlogcodes. Materiaal kennismakingsronde klaarleggen.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Voorstelronde (aan de hand van een gekozen beeld verwachtingen beschrijven ten aanzien van rol als docent binnen de organisatie; de uitwerking hiervan eventueel in een dossier bewaren). Daarna wordt informatie (en materiaal) gegeven over praktische zaken. Aan het einde worden de inlogcodes uitgeprobeerd en de sleutels gebruikt.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 xml:space="preserve">Ongeveer twee a drie weken later een terugkommoment waarin de eerste ervaringen worden uitgewisseld en praktische problemen worden opgelost. 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Envelop met spullen ( op naam omdat er verschillende sleutels zijn).</w:t>
            </w:r>
          </w:p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Ansichtkaarten (voor kennismakingsronde). Inlogcodes.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Het is nog in de vakantie. </w:t>
            </w:r>
          </w:p>
          <w:p w:rsidR="003D0C35" w:rsidRPr="00A2187F" w:rsidRDefault="003D0C35" w:rsidP="00575139">
            <w:pPr>
              <w:pStyle w:val="NoSpacing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Voordat de docent begint met lesgeven zijn er al veel praktisch vragen en problemen beantwoord en opgelost. Een goede start is belangrijk.</w:t>
            </w:r>
          </w:p>
          <w:p w:rsidR="003D0C35" w:rsidRPr="00A2187F" w:rsidRDefault="003D0C3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de loop der jaren is gebleken dat een groep die samen start een soort van groepje blijft. </w:t>
            </w:r>
          </w:p>
        </w:tc>
      </w:tr>
    </w:tbl>
    <w:p w:rsidR="003D0C35" w:rsidRPr="00BE54E9" w:rsidRDefault="003D0C35" w:rsidP="003D0C35"/>
    <w:sectPr w:rsidR="003D0C35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5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0C35"/>
    <w:rsid w:val="003D42A0"/>
    <w:rsid w:val="003E171F"/>
    <w:rsid w:val="003F00DA"/>
    <w:rsid w:val="003F4F13"/>
    <w:rsid w:val="00413E51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E3A3"/>
  <w15:docId w15:val="{4E8DC2B6-DF95-47CF-983B-BBA4010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C3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0C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0C3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D0C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7D42C9CB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2018-11-28T10:12:00Z</dcterms:created>
  <dcterms:modified xsi:type="dcterms:W3CDTF">2018-11-28T10:12:00Z</dcterms:modified>
</cp:coreProperties>
</file>