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7D" w:rsidRDefault="00FC1F7D" w:rsidP="00FC1F7D">
      <w:pPr>
        <w:pStyle w:val="NoSpacing"/>
        <w:rPr>
          <w:lang w:val="nl-NL"/>
        </w:rPr>
      </w:pPr>
      <w:r>
        <w:rPr>
          <w:lang w:val="nl-NL"/>
        </w:rPr>
        <w:t>Themabijeenkomst: interesses en motieven</w:t>
      </w:r>
    </w:p>
    <w:p w:rsidR="00C315A2" w:rsidRPr="00A2187F" w:rsidRDefault="00C315A2" w:rsidP="00FC1F7D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Memoparade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FC1F7D" w:rsidRPr="00A2187F" w:rsidRDefault="00FC1F7D" w:rsidP="00FC1F7D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Enculturatie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Naar boven halen van interesses en motieven van elkaar</w:t>
            </w:r>
            <w:r w:rsidR="00056816">
              <w:rPr>
                <w:lang w:val="nl-NL"/>
              </w:rPr>
              <w:t>. Deze oefening is vooral geschikt om kennis te maken en beelden van startende leraren over een bepaald thema te bespreken.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741919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FC1F7D" w:rsidRPr="00A2187F" w:rsidRDefault="00741919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(ingroeien), 2 (verbreden) en 3 (verdiepen)</w:t>
            </w:r>
            <w:bookmarkStart w:id="0" w:name="_GoBack"/>
            <w:bookmarkEnd w:id="0"/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leraren en schoolopleider(s)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15-30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uur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Eenmalig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BD61B4">
        <w:trPr>
          <w:trHeight w:val="2726"/>
        </w:trPr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FC1F7D" w:rsidRPr="00FC1F7D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</w:t>
            </w:r>
            <w:r w:rsidR="00BD61B4">
              <w:rPr>
                <w:lang w:val="nl-NL"/>
              </w:rPr>
              <w:t xml:space="preserve"> leraren krijgen ieder vijf post-</w:t>
            </w:r>
            <w:proofErr w:type="spellStart"/>
            <w:r w:rsidR="00BD61B4">
              <w:rPr>
                <w:lang w:val="nl-NL"/>
              </w:rPr>
              <w:t>it</w:t>
            </w:r>
            <w:proofErr w:type="spellEnd"/>
            <w:r w:rsidR="00056816">
              <w:rPr>
                <w:lang w:val="nl-NL"/>
              </w:rPr>
              <w:t xml:space="preserve"> blaadjes. Ze schrijven</w:t>
            </w:r>
            <w:r w:rsidR="00BD61B4">
              <w:rPr>
                <w:lang w:val="nl-NL"/>
              </w:rPr>
              <w:t xml:space="preserve"> er hun belangrijkste voorkeuren op over onderdelen van het</w:t>
            </w:r>
            <w:r w:rsidR="00056816">
              <w:rPr>
                <w:lang w:val="nl-NL"/>
              </w:rPr>
              <w:t xml:space="preserve"> vak, een theoretisch onderwerp of over deelaspecten van een onderwerp</w:t>
            </w:r>
            <w:r w:rsidR="00BD61B4">
              <w:rPr>
                <w:lang w:val="nl-NL"/>
              </w:rPr>
              <w:t>. De leraren zetten hun naam onder de blaadjes. De stickers worden op een whiteboard/flip-over/muur geplakt. Elke leraar zoekt twee stickers met voorkeuren die hij intrigerend vindt en voert een gesprek met de schrijver van de sticker over zijn of haar voorkeur.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FC1F7D" w:rsidRDefault="00FC1F7D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Post-</w:t>
            </w:r>
            <w:proofErr w:type="spellStart"/>
            <w:r>
              <w:rPr>
                <w:lang w:val="nl-NL"/>
              </w:rPr>
              <w:t>its’s</w:t>
            </w:r>
            <w:proofErr w:type="spellEnd"/>
          </w:p>
          <w:p w:rsidR="00BD61B4" w:rsidRPr="00A2187F" w:rsidRDefault="00BD61B4" w:rsidP="00BD61B4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FC1F7D" w:rsidRDefault="00056816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Aanvulling kan zijn </w:t>
            </w:r>
            <w:r w:rsidR="00BD61B4">
              <w:rPr>
                <w:lang w:val="nl-NL"/>
              </w:rPr>
              <w:t xml:space="preserve">andere kenmerken van zichzelf op laten </w:t>
            </w:r>
            <w:r w:rsidR="00BD61B4">
              <w:rPr>
                <w:lang w:val="nl-NL"/>
              </w:rPr>
              <w:lastRenderedPageBreak/>
              <w:t>schrijven, bijvoorbeeld: interesses, sterkte en zwakke kanten.</w:t>
            </w:r>
          </w:p>
          <w:p w:rsidR="00FC1F7D" w:rsidRPr="00056816" w:rsidRDefault="00056816" w:rsidP="00507629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Variant zou kunnen zijn meer </w:t>
            </w:r>
            <w:proofErr w:type="spellStart"/>
            <w:r>
              <w:rPr>
                <w:lang w:val="nl-NL"/>
              </w:rPr>
              <w:t>meningvormend</w:t>
            </w:r>
            <w:proofErr w:type="spellEnd"/>
            <w:r>
              <w:rPr>
                <w:lang w:val="nl-NL"/>
              </w:rPr>
              <w:t>, wat zou de student willen bereiken?</w:t>
            </w: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Referenties (artikel, boek, videomateriaal etc.)</w:t>
            </w:r>
          </w:p>
        </w:tc>
        <w:tc>
          <w:tcPr>
            <w:tcW w:w="6521" w:type="dxa"/>
          </w:tcPr>
          <w:p w:rsidR="00BD61B4" w:rsidRDefault="00BD61B4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Korthagen, F., Koster, B.,  Melief, K., &amp; Tigchelaar, A.</w:t>
            </w:r>
            <w:r w:rsidR="00C315A2">
              <w:rPr>
                <w:lang w:val="nl-NL"/>
              </w:rPr>
              <w:t xml:space="preserve"> (2002). Docenten leren reflecteren. Systematische reflectie in de opleiding en begeleiding van leraren. Soest: H. Nelissen B.V.</w:t>
            </w:r>
            <w:r>
              <w:rPr>
                <w:lang w:val="nl-NL"/>
              </w:rPr>
              <w:t xml:space="preserve"> </w:t>
            </w:r>
          </w:p>
          <w:p w:rsidR="00FC1F7D" w:rsidRPr="00FC1F7D" w:rsidRDefault="00FC1F7D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Hoogeveen, P. &amp; Winkels, J. (1996). </w:t>
            </w:r>
            <w:r>
              <w:rPr>
                <w:i/>
                <w:lang w:val="nl-NL"/>
              </w:rPr>
              <w:t>Het didactisch werkvormenboek; variatie en differentiatie in de praktijk.</w:t>
            </w:r>
            <w:r>
              <w:rPr>
                <w:lang w:val="nl-NL"/>
              </w:rPr>
              <w:t xml:space="preserve"> Assen: Van Gorcum</w:t>
            </w:r>
          </w:p>
        </w:tc>
      </w:tr>
    </w:tbl>
    <w:p w:rsidR="00FC1F7D" w:rsidRPr="00A2187F" w:rsidRDefault="00FC1F7D" w:rsidP="00FC1F7D">
      <w:pPr>
        <w:pStyle w:val="NoSpacing"/>
        <w:rPr>
          <w:lang w:val="nl-NL"/>
        </w:rPr>
      </w:pPr>
    </w:p>
    <w:p w:rsidR="00BE54E9" w:rsidRPr="00BD61B4" w:rsidRDefault="00BE54E9" w:rsidP="00BE54E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BE54E9" w:rsidRPr="00BD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914A9"/>
    <w:multiLevelType w:val="hybridMultilevel"/>
    <w:tmpl w:val="803AADF0"/>
    <w:lvl w:ilvl="0" w:tplc="009CCC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D"/>
    <w:rsid w:val="00056816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42A0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41919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924E4"/>
    <w:rsid w:val="00AA73E0"/>
    <w:rsid w:val="00AA76DE"/>
    <w:rsid w:val="00AD07BA"/>
    <w:rsid w:val="00AD4869"/>
    <w:rsid w:val="00AD4F8D"/>
    <w:rsid w:val="00B056C4"/>
    <w:rsid w:val="00B224FB"/>
    <w:rsid w:val="00B23C03"/>
    <w:rsid w:val="00B31BD0"/>
    <w:rsid w:val="00BB134C"/>
    <w:rsid w:val="00BD1809"/>
    <w:rsid w:val="00BD61B4"/>
    <w:rsid w:val="00BE54E9"/>
    <w:rsid w:val="00BE7188"/>
    <w:rsid w:val="00BF3852"/>
    <w:rsid w:val="00C005DE"/>
    <w:rsid w:val="00C1590A"/>
    <w:rsid w:val="00C20C25"/>
    <w:rsid w:val="00C315A2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1F7D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31BF"/>
  <w15:docId w15:val="{2CCB837F-044D-4A1E-8F4F-BA57C7F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7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FC1F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1F7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C1F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67E7D439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2018-11-28T10:41:00Z</dcterms:created>
  <dcterms:modified xsi:type="dcterms:W3CDTF">2018-11-28T10:41:00Z</dcterms:modified>
</cp:coreProperties>
</file>