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DD" w:rsidRDefault="008A11DD" w:rsidP="008A11DD">
      <w:pPr>
        <w:spacing w:line="276" w:lineRule="auto"/>
        <w:rPr>
          <w:sz w:val="28"/>
        </w:rPr>
      </w:pPr>
      <w:r>
        <w:rPr>
          <w:noProof/>
        </w:rPr>
        <w:drawing>
          <wp:anchor distT="0" distB="0" distL="114300" distR="114300" simplePos="0" relativeHeight="251659264" behindDoc="0" locked="0" layoutInCell="1" allowOverlap="1" wp14:anchorId="65010940" wp14:editId="73CCD52E">
            <wp:simplePos x="0" y="0"/>
            <wp:positionH relativeFrom="page">
              <wp:posOffset>4486275</wp:posOffset>
            </wp:positionH>
            <wp:positionV relativeFrom="paragraph">
              <wp:posOffset>131445</wp:posOffset>
            </wp:positionV>
            <wp:extent cx="2559050" cy="718820"/>
            <wp:effectExtent l="0" t="0" r="0" b="508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9050" cy="71882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rsidR="008A11DD" w:rsidRDefault="008A11DD" w:rsidP="008A11DD">
      <w:pPr>
        <w:spacing w:line="276" w:lineRule="auto"/>
        <w:rPr>
          <w:sz w:val="28"/>
        </w:rPr>
      </w:pPr>
    </w:p>
    <w:p w:rsidR="008A11DD" w:rsidRDefault="008A11DD" w:rsidP="008A11DD">
      <w:pPr>
        <w:spacing w:line="276" w:lineRule="auto"/>
        <w:rPr>
          <w:sz w:val="28"/>
        </w:rPr>
      </w:pPr>
      <w:r>
        <w:rPr>
          <w:sz w:val="28"/>
        </w:rPr>
        <w:t>Criteria Audit Begeleiding startende leraren</w:t>
      </w:r>
    </w:p>
    <w:p w:rsidR="008A11DD" w:rsidRPr="00DD6976" w:rsidRDefault="008A11DD" w:rsidP="008A11DD">
      <w:pPr>
        <w:rPr>
          <w:b/>
        </w:rPr>
      </w:pPr>
    </w:p>
    <w:tbl>
      <w:tblPr>
        <w:tblStyle w:val="Lichtelijst-accent1"/>
        <w:tblW w:w="9441" w:type="dxa"/>
        <w:tblInd w:w="-59" w:type="dxa"/>
        <w:tblCellMar>
          <w:left w:w="47" w:type="dxa"/>
        </w:tblCellMar>
        <w:tblLook w:val="04A0" w:firstRow="1" w:lastRow="0" w:firstColumn="1" w:lastColumn="0" w:noHBand="0" w:noVBand="1"/>
      </w:tblPr>
      <w:tblGrid>
        <w:gridCol w:w="3091"/>
        <w:gridCol w:w="3091"/>
        <w:gridCol w:w="3259"/>
      </w:tblGrid>
      <w:tr w:rsidR="00A737B9" w:rsidRPr="00DD6976" w:rsidTr="00A737B9">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091" w:type="dxa"/>
            <w:tcBorders>
              <w:bottom w:val="nil"/>
              <w:right w:val="nil"/>
            </w:tcBorders>
            <w:tcMar>
              <w:left w:w="47" w:type="dxa"/>
            </w:tcMar>
          </w:tcPr>
          <w:p w:rsidR="008A11DD" w:rsidRPr="00DD6976" w:rsidRDefault="008A11DD" w:rsidP="00850051">
            <w:pPr>
              <w:rPr>
                <w:sz w:val="22"/>
              </w:rPr>
            </w:pPr>
            <w:r w:rsidRPr="00DD6976">
              <w:rPr>
                <w:sz w:val="22"/>
              </w:rPr>
              <w:t>Onderdeel</w:t>
            </w:r>
          </w:p>
        </w:tc>
        <w:tc>
          <w:tcPr>
            <w:tcW w:w="3091" w:type="dxa"/>
            <w:tcBorders>
              <w:left w:val="nil"/>
              <w:bottom w:val="nil"/>
              <w:right w:val="nil"/>
            </w:tcBorders>
            <w:tcMar>
              <w:left w:w="117" w:type="dxa"/>
            </w:tcMar>
          </w:tcPr>
          <w:p w:rsidR="008A11DD" w:rsidRPr="00DD6976" w:rsidRDefault="008A11DD" w:rsidP="00850051">
            <w:pPr>
              <w:cnfStyle w:val="100000000000" w:firstRow="1" w:lastRow="0" w:firstColumn="0" w:lastColumn="0" w:oddVBand="0" w:evenVBand="0" w:oddHBand="0" w:evenHBand="0" w:firstRowFirstColumn="0" w:firstRowLastColumn="0" w:lastRowFirstColumn="0" w:lastRowLastColumn="0"/>
              <w:rPr>
                <w:sz w:val="22"/>
              </w:rPr>
            </w:pPr>
            <w:r w:rsidRPr="00DD6976">
              <w:rPr>
                <w:sz w:val="22"/>
              </w:rPr>
              <w:t>Vormbeschrijving</w:t>
            </w:r>
          </w:p>
        </w:tc>
        <w:tc>
          <w:tcPr>
            <w:tcW w:w="3259" w:type="dxa"/>
            <w:tcBorders>
              <w:left w:val="nil"/>
              <w:bottom w:val="nil"/>
            </w:tcBorders>
            <w:tcMar>
              <w:left w:w="117" w:type="dxa"/>
            </w:tcMar>
          </w:tcPr>
          <w:p w:rsidR="008A11DD" w:rsidRPr="00DD6976" w:rsidRDefault="008A11DD" w:rsidP="00850051">
            <w:pPr>
              <w:cnfStyle w:val="100000000000" w:firstRow="1" w:lastRow="0" w:firstColumn="0" w:lastColumn="0" w:oddVBand="0" w:evenVBand="0" w:oddHBand="0" w:evenHBand="0" w:firstRowFirstColumn="0" w:firstRowLastColumn="0" w:lastRowFirstColumn="0" w:lastRowLastColumn="0"/>
              <w:rPr>
                <w:sz w:val="22"/>
              </w:rPr>
            </w:pPr>
            <w:r w:rsidRPr="00DD6976">
              <w:rPr>
                <w:sz w:val="22"/>
              </w:rPr>
              <w:t>Bewijsmateriaal</w:t>
            </w:r>
          </w:p>
        </w:tc>
      </w:tr>
      <w:tr w:rsidR="008A11DD" w:rsidRPr="00DD6976" w:rsidTr="00A737B9">
        <w:trPr>
          <w:cnfStyle w:val="000000100000" w:firstRow="0" w:lastRow="0" w:firstColumn="0" w:lastColumn="0" w:oddVBand="0" w:evenVBand="0" w:oddHBand="1" w:evenHBand="0" w:firstRowFirstColumn="0" w:firstRowLastColumn="0" w:lastRowFirstColumn="0" w:lastRowLastColumn="0"/>
          <w:trHeight w:val="2186"/>
        </w:trPr>
        <w:tc>
          <w:tcPr>
            <w:cnfStyle w:val="001000000000" w:firstRow="0" w:lastRow="0" w:firstColumn="1" w:lastColumn="0" w:oddVBand="0" w:evenVBand="0" w:oddHBand="0" w:evenHBand="0" w:firstRowFirstColumn="0" w:firstRowLastColumn="0" w:lastRowFirstColumn="0" w:lastRowLastColumn="0"/>
            <w:tcW w:w="3091" w:type="dxa"/>
            <w:shd w:val="clear" w:color="auto" w:fill="auto"/>
            <w:tcMar>
              <w:left w:w="47" w:type="dxa"/>
            </w:tcMar>
          </w:tcPr>
          <w:p w:rsidR="008A11DD" w:rsidRPr="00DD6976" w:rsidRDefault="008A11DD" w:rsidP="00850051">
            <w:pPr>
              <w:rPr>
                <w:b w:val="0"/>
                <w:sz w:val="22"/>
              </w:rPr>
            </w:pPr>
            <w:r w:rsidRPr="00DD6976">
              <w:rPr>
                <w:sz w:val="22"/>
              </w:rPr>
              <w:t>1. Visie op BSL</w:t>
            </w:r>
          </w:p>
        </w:tc>
        <w:tc>
          <w:tcPr>
            <w:tcW w:w="3091" w:type="dxa"/>
            <w:shd w:val="clear" w:color="auto" w:fill="auto"/>
            <w:tcMar>
              <w:left w:w="47" w:type="dxa"/>
            </w:tcMar>
          </w:tcPr>
          <w:p w:rsidR="008A11DD" w:rsidRPr="00DD6976" w:rsidRDefault="008A11DD" w:rsidP="00850051">
            <w:pPr>
              <w:cnfStyle w:val="000000100000" w:firstRow="0" w:lastRow="0" w:firstColumn="0" w:lastColumn="0" w:oddVBand="0" w:evenVBand="0" w:oddHBand="1" w:evenHBand="0" w:firstRowFirstColumn="0" w:firstRowLastColumn="0" w:lastRowFirstColumn="0" w:lastRowLastColumn="0"/>
              <w:rPr>
                <w:sz w:val="22"/>
              </w:rPr>
            </w:pPr>
            <w:r w:rsidRPr="00DD6976">
              <w:rPr>
                <w:sz w:val="22"/>
              </w:rPr>
              <w:t>De visie en doelstellingen aangaande BSL staan beschreven en dit wordt gedragen binnen de school.</w:t>
            </w:r>
          </w:p>
          <w:p w:rsidR="008A11DD" w:rsidRPr="00DD6976" w:rsidRDefault="008A11DD" w:rsidP="00850051">
            <w:pPr>
              <w:cnfStyle w:val="000000100000" w:firstRow="0" w:lastRow="0" w:firstColumn="0" w:lastColumn="0" w:oddVBand="0" w:evenVBand="0" w:oddHBand="1" w:evenHBand="0" w:firstRowFirstColumn="0" w:firstRowLastColumn="0" w:lastRowFirstColumn="0" w:lastRowLastColumn="0"/>
              <w:rPr>
                <w:sz w:val="22"/>
              </w:rPr>
            </w:pPr>
          </w:p>
          <w:p w:rsidR="008A11DD" w:rsidRPr="00DD6976" w:rsidRDefault="008A11DD" w:rsidP="00850051">
            <w:pPr>
              <w:cnfStyle w:val="000000100000" w:firstRow="0" w:lastRow="0" w:firstColumn="0" w:lastColumn="0" w:oddVBand="0" w:evenVBand="0" w:oddHBand="1" w:evenHBand="0" w:firstRowFirstColumn="0" w:firstRowLastColumn="0" w:lastRowFirstColumn="0" w:lastRowLastColumn="0"/>
              <w:rPr>
                <w:sz w:val="22"/>
              </w:rPr>
            </w:pPr>
          </w:p>
        </w:tc>
        <w:tc>
          <w:tcPr>
            <w:tcW w:w="3259" w:type="dxa"/>
            <w:shd w:val="clear" w:color="auto" w:fill="auto"/>
            <w:tcMar>
              <w:left w:w="47" w:type="dxa"/>
            </w:tcMar>
          </w:tcPr>
          <w:p w:rsidR="008A11DD" w:rsidRPr="00DD6976" w:rsidRDefault="008A11DD" w:rsidP="008A11DD">
            <w:pPr>
              <w:pStyle w:val="Lijstalinea"/>
              <w:numPr>
                <w:ilvl w:val="0"/>
                <w:numId w:val="1"/>
              </w:numPr>
              <w:tabs>
                <w:tab w:val="left" w:pos="680"/>
                <w:tab w:val="left" w:pos="7371"/>
              </w:tabs>
              <w:cnfStyle w:val="000000100000" w:firstRow="0" w:lastRow="0" w:firstColumn="0" w:lastColumn="0" w:oddVBand="0" w:evenVBand="0" w:oddHBand="1" w:evenHBand="0" w:firstRowFirstColumn="0" w:firstRowLastColumn="0" w:lastRowFirstColumn="0" w:lastRowLastColumn="0"/>
              <w:rPr>
                <w:sz w:val="22"/>
              </w:rPr>
            </w:pPr>
            <w:r w:rsidRPr="00DD6976">
              <w:rPr>
                <w:sz w:val="22"/>
              </w:rPr>
              <w:t>Een uitgeschreven visie, als onderdeel van het schoolbeleid, ondertekend door schoolopleider en de schoolleiding.</w:t>
            </w:r>
          </w:p>
          <w:p w:rsidR="008A11DD" w:rsidRPr="00DD6976" w:rsidRDefault="008A11DD" w:rsidP="008A11DD">
            <w:pPr>
              <w:pStyle w:val="Lijstalinea"/>
              <w:numPr>
                <w:ilvl w:val="0"/>
                <w:numId w:val="1"/>
              </w:numPr>
              <w:tabs>
                <w:tab w:val="left" w:pos="680"/>
                <w:tab w:val="left" w:pos="7371"/>
              </w:tabs>
              <w:cnfStyle w:val="000000100000" w:firstRow="0" w:lastRow="0" w:firstColumn="0" w:lastColumn="0" w:oddVBand="0" w:evenVBand="0" w:oddHBand="1" w:evenHBand="0" w:firstRowFirstColumn="0" w:firstRowLastColumn="0" w:lastRowFirstColumn="0" w:lastRowLastColumn="0"/>
              <w:rPr>
                <w:sz w:val="22"/>
              </w:rPr>
            </w:pPr>
            <w:r w:rsidRPr="00DD6976">
              <w:rPr>
                <w:sz w:val="22"/>
              </w:rPr>
              <w:t>De totstandkoming van de visie is beschreven.</w:t>
            </w:r>
          </w:p>
        </w:tc>
      </w:tr>
      <w:tr w:rsidR="00A737B9" w:rsidRPr="00DD6976" w:rsidTr="00A737B9">
        <w:trPr>
          <w:trHeight w:val="2713"/>
        </w:trPr>
        <w:tc>
          <w:tcPr>
            <w:cnfStyle w:val="001000000000" w:firstRow="0" w:lastRow="0" w:firstColumn="1" w:lastColumn="0" w:oddVBand="0" w:evenVBand="0" w:oddHBand="0" w:evenHBand="0" w:firstRowFirstColumn="0" w:firstRowLastColumn="0" w:lastRowFirstColumn="0" w:lastRowLastColumn="0"/>
            <w:tcW w:w="3091" w:type="dxa"/>
            <w:tcBorders>
              <w:top w:val="nil"/>
              <w:bottom w:val="nil"/>
              <w:right w:val="nil"/>
            </w:tcBorders>
            <w:shd w:val="clear" w:color="auto" w:fill="auto"/>
            <w:tcMar>
              <w:left w:w="47" w:type="dxa"/>
            </w:tcMar>
          </w:tcPr>
          <w:p w:rsidR="008A11DD" w:rsidRPr="00DD6976" w:rsidRDefault="008A11DD" w:rsidP="00850051">
            <w:pPr>
              <w:rPr>
                <w:b w:val="0"/>
                <w:sz w:val="22"/>
              </w:rPr>
            </w:pPr>
            <w:r w:rsidRPr="00DD6976">
              <w:rPr>
                <w:sz w:val="22"/>
              </w:rPr>
              <w:t>2</w:t>
            </w:r>
            <w:r w:rsidRPr="00DD6976">
              <w:rPr>
                <w:b w:val="0"/>
                <w:sz w:val="22"/>
              </w:rPr>
              <w:t xml:space="preserve">. </w:t>
            </w:r>
            <w:r w:rsidRPr="00DD6976">
              <w:rPr>
                <w:sz w:val="22"/>
              </w:rPr>
              <w:t>Uitgewerkte begeleidingsstructuur</w:t>
            </w:r>
          </w:p>
        </w:tc>
        <w:tc>
          <w:tcPr>
            <w:tcW w:w="3091" w:type="dxa"/>
            <w:tcBorders>
              <w:top w:val="nil"/>
              <w:left w:val="nil"/>
              <w:bottom w:val="nil"/>
              <w:right w:val="nil"/>
            </w:tcBorders>
            <w:shd w:val="clear" w:color="auto" w:fill="auto"/>
            <w:tcMar>
              <w:left w:w="117" w:type="dxa"/>
            </w:tcMar>
          </w:tcPr>
          <w:p w:rsidR="008A11DD" w:rsidRPr="00DD6976" w:rsidRDefault="008A11DD" w:rsidP="00850051">
            <w:pPr>
              <w:cnfStyle w:val="000000000000" w:firstRow="0" w:lastRow="0" w:firstColumn="0" w:lastColumn="0" w:oddVBand="0" w:evenVBand="0" w:oddHBand="0" w:evenHBand="0" w:firstRowFirstColumn="0" w:firstRowLastColumn="0" w:lastRowFirstColumn="0" w:lastRowLastColumn="0"/>
              <w:rPr>
                <w:sz w:val="22"/>
              </w:rPr>
            </w:pPr>
            <w:r w:rsidRPr="00DD6976">
              <w:rPr>
                <w:sz w:val="22"/>
              </w:rPr>
              <w:t xml:space="preserve">De structuur van het BSL-traject is opgenomen in het personeelsbeleid, hierin zijn minimaal de volgende zaken opgenomen: duidelijke rolverdeling (inclusief taken schoolleiding), begeleiding binnen de vakgroep en de scheiding tussen beoordelen en begeleiden. </w:t>
            </w:r>
          </w:p>
        </w:tc>
        <w:tc>
          <w:tcPr>
            <w:tcW w:w="3259" w:type="dxa"/>
            <w:tcBorders>
              <w:top w:val="nil"/>
              <w:left w:val="nil"/>
              <w:bottom w:val="nil"/>
            </w:tcBorders>
            <w:shd w:val="clear" w:color="auto" w:fill="auto"/>
            <w:tcMar>
              <w:left w:w="117" w:type="dxa"/>
            </w:tcMar>
          </w:tcPr>
          <w:p w:rsidR="008A11DD" w:rsidRPr="00DD6976" w:rsidRDefault="008A11DD" w:rsidP="008A11DD">
            <w:pPr>
              <w:pStyle w:val="Lijstalinea"/>
              <w:numPr>
                <w:ilvl w:val="0"/>
                <w:numId w:val="1"/>
              </w:numPr>
              <w:tabs>
                <w:tab w:val="left" w:pos="680"/>
                <w:tab w:val="left" w:pos="7371"/>
              </w:tabs>
              <w:cnfStyle w:val="000000000000" w:firstRow="0" w:lastRow="0" w:firstColumn="0" w:lastColumn="0" w:oddVBand="0" w:evenVBand="0" w:oddHBand="0" w:evenHBand="0" w:firstRowFirstColumn="0" w:firstRowLastColumn="0" w:lastRowFirstColumn="0" w:lastRowLastColumn="0"/>
              <w:rPr>
                <w:sz w:val="22"/>
              </w:rPr>
            </w:pPr>
            <w:r w:rsidRPr="00DD6976">
              <w:rPr>
                <w:sz w:val="22"/>
              </w:rPr>
              <w:t xml:space="preserve">Beleidsstuk waarin benoemde onderdelen staan beschreven. </w:t>
            </w:r>
          </w:p>
          <w:p w:rsidR="008A11DD" w:rsidRPr="00DD6976" w:rsidRDefault="008A11DD" w:rsidP="008A11DD">
            <w:pPr>
              <w:pStyle w:val="Lijstalinea"/>
              <w:numPr>
                <w:ilvl w:val="0"/>
                <w:numId w:val="1"/>
              </w:numPr>
              <w:tabs>
                <w:tab w:val="left" w:pos="680"/>
                <w:tab w:val="left" w:pos="7371"/>
              </w:tabs>
              <w:cnfStyle w:val="000000000000" w:firstRow="0" w:lastRow="0" w:firstColumn="0" w:lastColumn="0" w:oddVBand="0" w:evenVBand="0" w:oddHBand="0" w:evenHBand="0" w:firstRowFirstColumn="0" w:firstRowLastColumn="0" w:lastRowFirstColumn="0" w:lastRowLastColumn="0"/>
              <w:rPr>
                <w:sz w:val="22"/>
              </w:rPr>
            </w:pPr>
            <w:r w:rsidRPr="00DD6976">
              <w:rPr>
                <w:sz w:val="22"/>
              </w:rPr>
              <w:t xml:space="preserve">Laatste thema van de inductiemonitor, kritisch ingevuld en ondertekend door schoolopleider en schoolleiding.  </w:t>
            </w:r>
          </w:p>
        </w:tc>
      </w:tr>
      <w:tr w:rsidR="008A11DD" w:rsidRPr="00DD6976" w:rsidTr="00A737B9">
        <w:trPr>
          <w:cnfStyle w:val="000000100000" w:firstRow="0" w:lastRow="0" w:firstColumn="0" w:lastColumn="0" w:oddVBand="0" w:evenVBand="0" w:oddHBand="1" w:evenHBand="0" w:firstRowFirstColumn="0" w:firstRowLastColumn="0" w:lastRowFirstColumn="0" w:lastRowLastColumn="0"/>
          <w:trHeight w:val="3000"/>
        </w:trPr>
        <w:tc>
          <w:tcPr>
            <w:cnfStyle w:val="001000000000" w:firstRow="0" w:lastRow="0" w:firstColumn="1" w:lastColumn="0" w:oddVBand="0" w:evenVBand="0" w:oddHBand="0" w:evenHBand="0" w:firstRowFirstColumn="0" w:firstRowLastColumn="0" w:lastRowFirstColumn="0" w:lastRowLastColumn="0"/>
            <w:tcW w:w="3091" w:type="dxa"/>
            <w:shd w:val="clear" w:color="auto" w:fill="auto"/>
            <w:tcMar>
              <w:left w:w="47" w:type="dxa"/>
            </w:tcMar>
          </w:tcPr>
          <w:p w:rsidR="008A11DD" w:rsidRPr="00DD6976" w:rsidRDefault="008A11DD" w:rsidP="00850051">
            <w:pPr>
              <w:rPr>
                <w:b w:val="0"/>
                <w:sz w:val="22"/>
              </w:rPr>
            </w:pPr>
            <w:r w:rsidRPr="00DD6976">
              <w:rPr>
                <w:sz w:val="22"/>
              </w:rPr>
              <w:t>3. Traject is blijvend in ontwikkeling</w:t>
            </w:r>
          </w:p>
        </w:tc>
        <w:tc>
          <w:tcPr>
            <w:tcW w:w="3091" w:type="dxa"/>
            <w:shd w:val="clear" w:color="auto" w:fill="auto"/>
            <w:tcMar>
              <w:left w:w="47" w:type="dxa"/>
            </w:tcMar>
          </w:tcPr>
          <w:p w:rsidR="008A11DD" w:rsidRPr="00DD6976" w:rsidRDefault="008A11DD" w:rsidP="00850051">
            <w:pPr>
              <w:cnfStyle w:val="000000100000" w:firstRow="0" w:lastRow="0" w:firstColumn="0" w:lastColumn="0" w:oddVBand="0" w:evenVBand="0" w:oddHBand="1" w:evenHBand="0" w:firstRowFirstColumn="0" w:firstRowLastColumn="0" w:lastRowFirstColumn="0" w:lastRowLastColumn="0"/>
              <w:rPr>
                <w:sz w:val="22"/>
              </w:rPr>
            </w:pPr>
            <w:r w:rsidRPr="00DD6976">
              <w:rPr>
                <w:sz w:val="22"/>
              </w:rPr>
              <w:t xml:space="preserve">Het traject wordt geregeld geëvalueerd (ook met starters) en bijgesteld. </w:t>
            </w:r>
          </w:p>
        </w:tc>
        <w:tc>
          <w:tcPr>
            <w:tcW w:w="3259" w:type="dxa"/>
            <w:shd w:val="clear" w:color="auto" w:fill="auto"/>
            <w:tcMar>
              <w:left w:w="47" w:type="dxa"/>
            </w:tcMar>
          </w:tcPr>
          <w:p w:rsidR="008A11DD" w:rsidRPr="00DD6976" w:rsidRDefault="008A11DD" w:rsidP="008A11DD">
            <w:pPr>
              <w:pStyle w:val="Lijstalinea"/>
              <w:numPr>
                <w:ilvl w:val="0"/>
                <w:numId w:val="1"/>
              </w:numPr>
              <w:tabs>
                <w:tab w:val="left" w:pos="680"/>
                <w:tab w:val="left" w:pos="7371"/>
              </w:tabs>
              <w:cnfStyle w:val="000000100000" w:firstRow="0" w:lastRow="0" w:firstColumn="0" w:lastColumn="0" w:oddVBand="0" w:evenVBand="0" w:oddHBand="1" w:evenHBand="0" w:firstRowFirstColumn="0" w:firstRowLastColumn="0" w:lastRowFirstColumn="0" w:lastRowLastColumn="0"/>
              <w:rPr>
                <w:sz w:val="22"/>
              </w:rPr>
            </w:pPr>
            <w:r w:rsidRPr="00DD6976">
              <w:rPr>
                <w:sz w:val="22"/>
              </w:rPr>
              <w:t xml:space="preserve">Beleidsstuk waarin staat beschreven hoe het traject wordt geëvalueerd. </w:t>
            </w:r>
          </w:p>
          <w:p w:rsidR="008A11DD" w:rsidRPr="00DD6976" w:rsidRDefault="008A11DD" w:rsidP="008A11DD">
            <w:pPr>
              <w:pStyle w:val="Lijstalinea"/>
              <w:numPr>
                <w:ilvl w:val="0"/>
                <w:numId w:val="1"/>
              </w:numPr>
              <w:tabs>
                <w:tab w:val="left" w:pos="680"/>
                <w:tab w:val="left" w:pos="7371"/>
              </w:tabs>
              <w:cnfStyle w:val="000000100000" w:firstRow="0" w:lastRow="0" w:firstColumn="0" w:lastColumn="0" w:oddVBand="0" w:evenVBand="0" w:oddHBand="1" w:evenHBand="0" w:firstRowFirstColumn="0" w:firstRowLastColumn="0" w:lastRowFirstColumn="0" w:lastRowLastColumn="0"/>
              <w:rPr>
                <w:sz w:val="22"/>
              </w:rPr>
            </w:pPr>
            <w:r w:rsidRPr="00DD6976">
              <w:rPr>
                <w:sz w:val="22"/>
              </w:rPr>
              <w:t>Feedback startende leraren (welke vragen zijn gesteld en aan hoeveel startende docenten).</w:t>
            </w:r>
          </w:p>
          <w:p w:rsidR="008A11DD" w:rsidRPr="00DD6976" w:rsidRDefault="008A11DD" w:rsidP="008A11DD">
            <w:pPr>
              <w:pStyle w:val="Lijstalinea"/>
              <w:numPr>
                <w:ilvl w:val="0"/>
                <w:numId w:val="1"/>
              </w:numPr>
              <w:tabs>
                <w:tab w:val="left" w:pos="680"/>
                <w:tab w:val="left" w:pos="7371"/>
              </w:tabs>
              <w:cnfStyle w:val="000000100000" w:firstRow="0" w:lastRow="0" w:firstColumn="0" w:lastColumn="0" w:oddVBand="0" w:evenVBand="0" w:oddHBand="1" w:evenHBand="0" w:firstRowFirstColumn="0" w:firstRowLastColumn="0" w:lastRowFirstColumn="0" w:lastRowLastColumn="0"/>
              <w:rPr>
                <w:sz w:val="22"/>
              </w:rPr>
            </w:pPr>
            <w:r w:rsidRPr="00DD6976">
              <w:rPr>
                <w:sz w:val="22"/>
              </w:rPr>
              <w:t>Verbeteraanpak op basis van feedback en inductiemonitor.</w:t>
            </w:r>
          </w:p>
        </w:tc>
      </w:tr>
      <w:tr w:rsidR="00A737B9" w:rsidRPr="00DD6976" w:rsidTr="00A737B9">
        <w:trPr>
          <w:trHeight w:val="1899"/>
        </w:trPr>
        <w:tc>
          <w:tcPr>
            <w:cnfStyle w:val="001000000000" w:firstRow="0" w:lastRow="0" w:firstColumn="1" w:lastColumn="0" w:oddVBand="0" w:evenVBand="0" w:oddHBand="0" w:evenHBand="0" w:firstRowFirstColumn="0" w:firstRowLastColumn="0" w:lastRowFirstColumn="0" w:lastRowLastColumn="0"/>
            <w:tcW w:w="3091" w:type="dxa"/>
            <w:tcBorders>
              <w:top w:val="nil"/>
              <w:bottom w:val="nil"/>
              <w:right w:val="nil"/>
            </w:tcBorders>
            <w:shd w:val="clear" w:color="auto" w:fill="auto"/>
            <w:tcMar>
              <w:left w:w="47" w:type="dxa"/>
            </w:tcMar>
          </w:tcPr>
          <w:p w:rsidR="008A11DD" w:rsidRPr="00DD6976" w:rsidRDefault="008A11DD" w:rsidP="00850051">
            <w:pPr>
              <w:rPr>
                <w:b w:val="0"/>
                <w:sz w:val="22"/>
              </w:rPr>
            </w:pPr>
            <w:r w:rsidRPr="00DD6976">
              <w:rPr>
                <w:sz w:val="22"/>
              </w:rPr>
              <w:t>4. Deskundige betrokkenen</w:t>
            </w:r>
          </w:p>
        </w:tc>
        <w:tc>
          <w:tcPr>
            <w:tcW w:w="3091" w:type="dxa"/>
            <w:tcBorders>
              <w:top w:val="nil"/>
              <w:left w:val="nil"/>
              <w:bottom w:val="nil"/>
              <w:right w:val="nil"/>
            </w:tcBorders>
            <w:shd w:val="clear" w:color="auto" w:fill="auto"/>
            <w:tcMar>
              <w:left w:w="117" w:type="dxa"/>
            </w:tcMar>
          </w:tcPr>
          <w:p w:rsidR="008A11DD" w:rsidRPr="00DD6976" w:rsidRDefault="008A11DD" w:rsidP="00850051">
            <w:pPr>
              <w:cnfStyle w:val="000000000000" w:firstRow="0" w:lastRow="0" w:firstColumn="0" w:lastColumn="0" w:oddVBand="0" w:evenVBand="0" w:oddHBand="0" w:evenHBand="0" w:firstRowFirstColumn="0" w:firstRowLastColumn="0" w:lastRowFirstColumn="0" w:lastRowLastColumn="0"/>
              <w:rPr>
                <w:sz w:val="22"/>
              </w:rPr>
            </w:pPr>
            <w:r w:rsidRPr="00DD6976">
              <w:rPr>
                <w:sz w:val="22"/>
              </w:rPr>
              <w:t xml:space="preserve">Schoolopleiders/coaches zijn opgeleid/gecertificeerd voor de taak die zij binnen het traject hebben. </w:t>
            </w:r>
            <w:proofErr w:type="spellStart"/>
            <w:r w:rsidRPr="00DD6976">
              <w:rPr>
                <w:sz w:val="22"/>
              </w:rPr>
              <w:t>Vakbegeleiders</w:t>
            </w:r>
            <w:proofErr w:type="spellEnd"/>
            <w:r w:rsidRPr="00DD6976">
              <w:rPr>
                <w:sz w:val="22"/>
              </w:rPr>
              <w:t xml:space="preserve"> zijn naar mogelijkheid getraind in begeleidingsvaardigheden en/of de vakdidactiek.</w:t>
            </w:r>
          </w:p>
        </w:tc>
        <w:tc>
          <w:tcPr>
            <w:tcW w:w="3259" w:type="dxa"/>
            <w:tcBorders>
              <w:top w:val="nil"/>
              <w:left w:val="nil"/>
              <w:bottom w:val="nil"/>
            </w:tcBorders>
            <w:shd w:val="clear" w:color="auto" w:fill="auto"/>
            <w:tcMar>
              <w:left w:w="117" w:type="dxa"/>
            </w:tcMar>
          </w:tcPr>
          <w:p w:rsidR="008A11DD" w:rsidRPr="00DD6976" w:rsidRDefault="008A11DD" w:rsidP="008A11DD">
            <w:pPr>
              <w:pStyle w:val="Lijstalinea"/>
              <w:numPr>
                <w:ilvl w:val="0"/>
                <w:numId w:val="1"/>
              </w:numPr>
              <w:tabs>
                <w:tab w:val="left" w:pos="680"/>
                <w:tab w:val="left" w:pos="7371"/>
              </w:tabs>
              <w:cnfStyle w:val="000000000000" w:firstRow="0" w:lastRow="0" w:firstColumn="0" w:lastColumn="0" w:oddVBand="0" w:evenVBand="0" w:oddHBand="0" w:evenHBand="0" w:firstRowFirstColumn="0" w:firstRowLastColumn="0" w:lastRowFirstColumn="0" w:lastRowLastColumn="0"/>
              <w:rPr>
                <w:sz w:val="22"/>
              </w:rPr>
            </w:pPr>
            <w:r w:rsidRPr="00DD6976">
              <w:rPr>
                <w:sz w:val="22"/>
              </w:rPr>
              <w:t>Overzicht van betrokkenen en relevante opleidingsachtergrond.</w:t>
            </w:r>
          </w:p>
        </w:tc>
      </w:tr>
      <w:tr w:rsidR="008A11DD" w:rsidRPr="00DD6976" w:rsidTr="00A737B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091" w:type="dxa"/>
            <w:shd w:val="clear" w:color="auto" w:fill="auto"/>
            <w:tcMar>
              <w:left w:w="47" w:type="dxa"/>
            </w:tcMar>
          </w:tcPr>
          <w:p w:rsidR="008A11DD" w:rsidRPr="00DD6976" w:rsidRDefault="008A11DD" w:rsidP="00850051">
            <w:pPr>
              <w:rPr>
                <w:b w:val="0"/>
                <w:sz w:val="22"/>
              </w:rPr>
            </w:pPr>
            <w:r w:rsidRPr="00DD6976">
              <w:rPr>
                <w:sz w:val="22"/>
              </w:rPr>
              <w:t>5. Deelname netwerken</w:t>
            </w:r>
          </w:p>
        </w:tc>
        <w:tc>
          <w:tcPr>
            <w:tcW w:w="3091" w:type="dxa"/>
            <w:shd w:val="clear" w:color="auto" w:fill="auto"/>
            <w:tcMar>
              <w:left w:w="47" w:type="dxa"/>
            </w:tcMar>
          </w:tcPr>
          <w:p w:rsidR="008A11DD" w:rsidRPr="00DD6976" w:rsidRDefault="008A11DD" w:rsidP="00850051">
            <w:pPr>
              <w:cnfStyle w:val="000000100000" w:firstRow="0" w:lastRow="0" w:firstColumn="0" w:lastColumn="0" w:oddVBand="0" w:evenVBand="0" w:oddHBand="1" w:evenHBand="0" w:firstRowFirstColumn="0" w:firstRowLastColumn="0" w:lastRowFirstColumn="0" w:lastRowLastColumn="0"/>
              <w:rPr>
                <w:sz w:val="22"/>
              </w:rPr>
            </w:pPr>
            <w:r w:rsidRPr="00DD6976">
              <w:rPr>
                <w:sz w:val="22"/>
              </w:rPr>
              <w:t xml:space="preserve">De school participeert in </w:t>
            </w:r>
            <w:proofErr w:type="spellStart"/>
            <w:r w:rsidRPr="00DD6976">
              <w:rPr>
                <w:sz w:val="22"/>
              </w:rPr>
              <w:t>schooloverstijgende</w:t>
            </w:r>
            <w:proofErr w:type="spellEnd"/>
            <w:r w:rsidRPr="00DD6976">
              <w:rPr>
                <w:sz w:val="22"/>
              </w:rPr>
              <w:t xml:space="preserve"> netwerken.</w:t>
            </w:r>
          </w:p>
        </w:tc>
        <w:tc>
          <w:tcPr>
            <w:tcW w:w="3259" w:type="dxa"/>
            <w:shd w:val="clear" w:color="auto" w:fill="auto"/>
            <w:tcMar>
              <w:left w:w="47" w:type="dxa"/>
            </w:tcMar>
          </w:tcPr>
          <w:p w:rsidR="00A737B9" w:rsidRPr="00DD6976" w:rsidRDefault="008A11DD" w:rsidP="00B43D96">
            <w:pPr>
              <w:pStyle w:val="Lijstalinea"/>
              <w:numPr>
                <w:ilvl w:val="0"/>
                <w:numId w:val="1"/>
              </w:numPr>
              <w:tabs>
                <w:tab w:val="left" w:pos="680"/>
                <w:tab w:val="left" w:pos="7371"/>
              </w:tabs>
              <w:cnfStyle w:val="000000100000" w:firstRow="0" w:lastRow="0" w:firstColumn="0" w:lastColumn="0" w:oddVBand="0" w:evenVBand="0" w:oddHBand="1" w:evenHBand="0" w:firstRowFirstColumn="0" w:firstRowLastColumn="0" w:lastRowFirstColumn="0" w:lastRowLastColumn="0"/>
              <w:rPr>
                <w:sz w:val="22"/>
              </w:rPr>
            </w:pPr>
            <w:r w:rsidRPr="00DD6976">
              <w:rPr>
                <w:sz w:val="22"/>
              </w:rPr>
              <w:t xml:space="preserve">Bewijs van deelname aan </w:t>
            </w:r>
            <w:proofErr w:type="spellStart"/>
            <w:r w:rsidRPr="00DD6976">
              <w:rPr>
                <w:sz w:val="22"/>
              </w:rPr>
              <w:t>schooloverstijgende</w:t>
            </w:r>
            <w:proofErr w:type="spellEnd"/>
            <w:r w:rsidRPr="00DD6976">
              <w:rPr>
                <w:sz w:val="22"/>
              </w:rPr>
              <w:t xml:space="preserve"> overleggen/netwerken waarbinnen inductie een thema was.</w:t>
            </w:r>
            <w:bookmarkStart w:id="0" w:name="_GoBack"/>
            <w:bookmarkEnd w:id="0"/>
          </w:p>
          <w:p w:rsidR="0003506F" w:rsidRPr="00DD6976" w:rsidRDefault="0003506F" w:rsidP="0003506F">
            <w:pPr>
              <w:tabs>
                <w:tab w:val="left" w:pos="680"/>
                <w:tab w:val="left" w:pos="7371"/>
              </w:tabs>
              <w:cnfStyle w:val="000000100000" w:firstRow="0" w:lastRow="0" w:firstColumn="0" w:lastColumn="0" w:oddVBand="0" w:evenVBand="0" w:oddHBand="1" w:evenHBand="0" w:firstRowFirstColumn="0" w:firstRowLastColumn="0" w:lastRowFirstColumn="0" w:lastRowLastColumn="0"/>
              <w:rPr>
                <w:sz w:val="22"/>
              </w:rPr>
            </w:pPr>
          </w:p>
          <w:p w:rsidR="0003506F" w:rsidRDefault="0003506F" w:rsidP="0003506F">
            <w:pPr>
              <w:tabs>
                <w:tab w:val="left" w:pos="680"/>
                <w:tab w:val="left" w:pos="7371"/>
              </w:tabs>
              <w:cnfStyle w:val="000000100000" w:firstRow="0" w:lastRow="0" w:firstColumn="0" w:lastColumn="0" w:oddVBand="0" w:evenVBand="0" w:oddHBand="1" w:evenHBand="0" w:firstRowFirstColumn="0" w:firstRowLastColumn="0" w:lastRowFirstColumn="0" w:lastRowLastColumn="0"/>
              <w:rPr>
                <w:sz w:val="22"/>
              </w:rPr>
            </w:pPr>
          </w:p>
          <w:p w:rsidR="00A737B9" w:rsidRPr="00A737B9" w:rsidRDefault="00A737B9" w:rsidP="00A737B9">
            <w:pPr>
              <w:cnfStyle w:val="000000100000" w:firstRow="0" w:lastRow="0" w:firstColumn="0" w:lastColumn="0" w:oddVBand="0" w:evenVBand="0" w:oddHBand="1" w:evenHBand="0" w:firstRowFirstColumn="0" w:firstRowLastColumn="0" w:lastRowFirstColumn="0" w:lastRowLastColumn="0"/>
            </w:pPr>
          </w:p>
        </w:tc>
      </w:tr>
      <w:tr w:rsidR="00A737B9" w:rsidRPr="00DD6976" w:rsidTr="00A737B9">
        <w:trPr>
          <w:trHeight w:val="4372"/>
        </w:trPr>
        <w:tc>
          <w:tcPr>
            <w:cnfStyle w:val="001000000000" w:firstRow="0" w:lastRow="0" w:firstColumn="1" w:lastColumn="0" w:oddVBand="0" w:evenVBand="0" w:oddHBand="0" w:evenHBand="0" w:firstRowFirstColumn="0" w:firstRowLastColumn="0" w:lastRowFirstColumn="0" w:lastRowLastColumn="0"/>
            <w:tcW w:w="3091" w:type="dxa"/>
            <w:tcBorders>
              <w:top w:val="single" w:sz="4" w:space="0" w:color="4472C4" w:themeColor="accent5"/>
              <w:bottom w:val="nil"/>
              <w:right w:val="nil"/>
            </w:tcBorders>
            <w:shd w:val="clear" w:color="auto" w:fill="auto"/>
            <w:tcMar>
              <w:left w:w="47" w:type="dxa"/>
            </w:tcMar>
          </w:tcPr>
          <w:p w:rsidR="008A11DD" w:rsidRPr="00DD6976" w:rsidRDefault="008A11DD" w:rsidP="00850051">
            <w:pPr>
              <w:rPr>
                <w:b w:val="0"/>
                <w:sz w:val="22"/>
              </w:rPr>
            </w:pPr>
            <w:r w:rsidRPr="00DD6976">
              <w:rPr>
                <w:sz w:val="22"/>
              </w:rPr>
              <w:lastRenderedPageBreak/>
              <w:t>6. Meerjarig traject</w:t>
            </w:r>
          </w:p>
        </w:tc>
        <w:tc>
          <w:tcPr>
            <w:tcW w:w="3091" w:type="dxa"/>
            <w:tcBorders>
              <w:top w:val="nil"/>
              <w:left w:val="nil"/>
              <w:bottom w:val="nil"/>
              <w:right w:val="nil"/>
            </w:tcBorders>
            <w:shd w:val="clear" w:color="auto" w:fill="auto"/>
            <w:tcMar>
              <w:left w:w="117" w:type="dxa"/>
            </w:tcMar>
          </w:tcPr>
          <w:p w:rsidR="008A11DD" w:rsidRPr="00DD6976" w:rsidRDefault="008A11DD" w:rsidP="00850051">
            <w:pPr>
              <w:cnfStyle w:val="000000000000" w:firstRow="0" w:lastRow="0" w:firstColumn="0" w:lastColumn="0" w:oddVBand="0" w:evenVBand="0" w:oddHBand="0" w:evenHBand="0" w:firstRowFirstColumn="0" w:firstRowLastColumn="0" w:lastRowFirstColumn="0" w:lastRowLastColumn="0"/>
              <w:rPr>
                <w:sz w:val="22"/>
              </w:rPr>
            </w:pPr>
            <w:r w:rsidRPr="00DD6976">
              <w:rPr>
                <w:sz w:val="22"/>
              </w:rPr>
              <w:t>De school heeft een BSL-traject van in ieder geval twee jaar. Hierbij wordt er ook in jaar twee een programma aangeboden (niet enkel begeleiding op aanvraag). In het derde jaar is er minimaal een aantoonbare koppeling met het professionaliseringsbeleid van zittend personeel. Het traject voldoet aan de eisen van OCW en de Inspectie van het Onderwijs*.</w:t>
            </w:r>
          </w:p>
        </w:tc>
        <w:tc>
          <w:tcPr>
            <w:tcW w:w="3259" w:type="dxa"/>
            <w:tcBorders>
              <w:top w:val="nil"/>
              <w:left w:val="nil"/>
              <w:bottom w:val="nil"/>
            </w:tcBorders>
            <w:shd w:val="clear" w:color="auto" w:fill="auto"/>
            <w:tcMar>
              <w:left w:w="117" w:type="dxa"/>
            </w:tcMar>
          </w:tcPr>
          <w:p w:rsidR="008A11DD" w:rsidRPr="00DD6976" w:rsidRDefault="008A11DD" w:rsidP="008A11DD">
            <w:pPr>
              <w:pStyle w:val="Lijstalinea"/>
              <w:numPr>
                <w:ilvl w:val="0"/>
                <w:numId w:val="1"/>
              </w:numPr>
              <w:tabs>
                <w:tab w:val="left" w:pos="680"/>
                <w:tab w:val="left" w:pos="7371"/>
              </w:tabs>
              <w:cnfStyle w:val="000000000000" w:firstRow="0" w:lastRow="0" w:firstColumn="0" w:lastColumn="0" w:oddVBand="0" w:evenVBand="0" w:oddHBand="0" w:evenHBand="0" w:firstRowFirstColumn="0" w:firstRowLastColumn="0" w:lastRowFirstColumn="0" w:lastRowLastColumn="0"/>
              <w:rPr>
                <w:sz w:val="22"/>
              </w:rPr>
            </w:pPr>
            <w:r w:rsidRPr="00DD6976">
              <w:rPr>
                <w:sz w:val="22"/>
              </w:rPr>
              <w:t>Beleidsstuk waarin de duur van het traject is opgenomen.</w:t>
            </w:r>
          </w:p>
          <w:p w:rsidR="008A11DD" w:rsidRPr="00DD6976" w:rsidRDefault="008A11DD" w:rsidP="008A11DD">
            <w:pPr>
              <w:pStyle w:val="Lijstalinea"/>
              <w:numPr>
                <w:ilvl w:val="0"/>
                <w:numId w:val="1"/>
              </w:numPr>
              <w:tabs>
                <w:tab w:val="left" w:pos="680"/>
                <w:tab w:val="left" w:pos="7371"/>
              </w:tabs>
              <w:cnfStyle w:val="000000000000" w:firstRow="0" w:lastRow="0" w:firstColumn="0" w:lastColumn="0" w:oddVBand="0" w:evenVBand="0" w:oddHBand="0" w:evenHBand="0" w:firstRowFirstColumn="0" w:firstRowLastColumn="0" w:lastRowFirstColumn="0" w:lastRowLastColumn="0"/>
              <w:rPr>
                <w:sz w:val="22"/>
              </w:rPr>
            </w:pPr>
            <w:r w:rsidRPr="00DD6976">
              <w:rPr>
                <w:sz w:val="22"/>
              </w:rPr>
              <w:t>Beleidsstuk waarin het professionaliserings- beleid zittend personeel is beschreven.</w:t>
            </w:r>
          </w:p>
          <w:p w:rsidR="008A11DD" w:rsidRPr="00DD6976" w:rsidRDefault="008A11DD" w:rsidP="008A11DD">
            <w:pPr>
              <w:pStyle w:val="Lijstalinea"/>
              <w:numPr>
                <w:ilvl w:val="0"/>
                <w:numId w:val="1"/>
              </w:numPr>
              <w:tabs>
                <w:tab w:val="left" w:pos="680"/>
                <w:tab w:val="left" w:pos="7371"/>
              </w:tabs>
              <w:cnfStyle w:val="000000000000" w:firstRow="0" w:lastRow="0" w:firstColumn="0" w:lastColumn="0" w:oddVBand="0" w:evenVBand="0" w:oddHBand="0" w:evenHBand="0" w:firstRowFirstColumn="0" w:firstRowLastColumn="0" w:lastRowFirstColumn="0" w:lastRowLastColumn="0"/>
              <w:rPr>
                <w:sz w:val="22"/>
              </w:rPr>
            </w:pPr>
            <w:r w:rsidRPr="00DD6976">
              <w:rPr>
                <w:sz w:val="22"/>
              </w:rPr>
              <w:t>Per eis* een bewijsstuk: te denken valt aan beleidsstukken, interviews met startende leraren, verslag van startbijeenkomst, POP, observatie/feedback-instrument, verslag intervisiebijeenkomst.</w:t>
            </w:r>
          </w:p>
        </w:tc>
      </w:tr>
      <w:tr w:rsidR="008A11DD" w:rsidRPr="00DD6976" w:rsidTr="00A737B9">
        <w:trPr>
          <w:cnfStyle w:val="000000100000" w:firstRow="0" w:lastRow="0" w:firstColumn="0" w:lastColumn="0" w:oddVBand="0" w:evenVBand="0" w:oddHBand="1" w:evenHBand="0" w:firstRowFirstColumn="0" w:firstRowLastColumn="0" w:lastRowFirstColumn="0" w:lastRowLastColumn="0"/>
          <w:trHeight w:val="2457"/>
        </w:trPr>
        <w:tc>
          <w:tcPr>
            <w:cnfStyle w:val="001000000000" w:firstRow="0" w:lastRow="0" w:firstColumn="1" w:lastColumn="0" w:oddVBand="0" w:evenVBand="0" w:oddHBand="0" w:evenHBand="0" w:firstRowFirstColumn="0" w:firstRowLastColumn="0" w:lastRowFirstColumn="0" w:lastRowLastColumn="0"/>
            <w:tcW w:w="3091" w:type="dxa"/>
            <w:shd w:val="clear" w:color="auto" w:fill="auto"/>
            <w:tcMar>
              <w:left w:w="47" w:type="dxa"/>
            </w:tcMar>
          </w:tcPr>
          <w:p w:rsidR="008A11DD" w:rsidRPr="00DD6976" w:rsidRDefault="008A11DD" w:rsidP="00850051">
            <w:pPr>
              <w:rPr>
                <w:b w:val="0"/>
                <w:sz w:val="22"/>
              </w:rPr>
            </w:pPr>
            <w:r w:rsidRPr="00DD6976">
              <w:rPr>
                <w:sz w:val="22"/>
              </w:rPr>
              <w:t>7. Uitgewerkt begeleidingsprogramma</w:t>
            </w:r>
          </w:p>
        </w:tc>
        <w:tc>
          <w:tcPr>
            <w:tcW w:w="3091" w:type="dxa"/>
            <w:shd w:val="clear" w:color="auto" w:fill="auto"/>
            <w:tcMar>
              <w:left w:w="47" w:type="dxa"/>
            </w:tcMar>
          </w:tcPr>
          <w:p w:rsidR="008A11DD" w:rsidRPr="00DD6976" w:rsidRDefault="008A11DD" w:rsidP="00850051">
            <w:pPr>
              <w:cnfStyle w:val="000000100000" w:firstRow="0" w:lastRow="0" w:firstColumn="0" w:lastColumn="0" w:oddVBand="0" w:evenVBand="0" w:oddHBand="1" w:evenHBand="0" w:firstRowFirstColumn="0" w:firstRowLastColumn="0" w:lastRowFirstColumn="0" w:lastRowLastColumn="0"/>
              <w:rPr>
                <w:sz w:val="22"/>
              </w:rPr>
            </w:pPr>
            <w:r w:rsidRPr="00DD6976">
              <w:rPr>
                <w:sz w:val="22"/>
              </w:rPr>
              <w:t xml:space="preserve">Het begeleidingsprogramma is concreet uitgewerkt. </w:t>
            </w:r>
          </w:p>
          <w:p w:rsidR="008A11DD" w:rsidRPr="00DD6976" w:rsidRDefault="008A11DD" w:rsidP="00850051">
            <w:pPr>
              <w:cnfStyle w:val="000000100000" w:firstRow="0" w:lastRow="0" w:firstColumn="0" w:lastColumn="0" w:oddVBand="0" w:evenVBand="0" w:oddHBand="1" w:evenHBand="0" w:firstRowFirstColumn="0" w:firstRowLastColumn="0" w:lastRowFirstColumn="0" w:lastRowLastColumn="0"/>
              <w:rPr>
                <w:sz w:val="22"/>
              </w:rPr>
            </w:pPr>
          </w:p>
        </w:tc>
        <w:tc>
          <w:tcPr>
            <w:tcW w:w="3259" w:type="dxa"/>
            <w:shd w:val="clear" w:color="auto" w:fill="auto"/>
            <w:tcMar>
              <w:left w:w="47" w:type="dxa"/>
            </w:tcMar>
          </w:tcPr>
          <w:p w:rsidR="008A11DD" w:rsidRPr="00DD6976" w:rsidRDefault="008A11DD" w:rsidP="008A11DD">
            <w:pPr>
              <w:pStyle w:val="Lijstalinea"/>
              <w:numPr>
                <w:ilvl w:val="0"/>
                <w:numId w:val="1"/>
              </w:numPr>
              <w:tabs>
                <w:tab w:val="left" w:pos="680"/>
                <w:tab w:val="left" w:pos="7371"/>
              </w:tabs>
              <w:cnfStyle w:val="000000100000" w:firstRow="0" w:lastRow="0" w:firstColumn="0" w:lastColumn="0" w:oddVBand="0" w:evenVBand="0" w:oddHBand="1" w:evenHBand="0" w:firstRowFirstColumn="0" w:firstRowLastColumn="0" w:lastRowFirstColumn="0" w:lastRowLastColumn="0"/>
              <w:rPr>
                <w:sz w:val="22"/>
              </w:rPr>
            </w:pPr>
            <w:r w:rsidRPr="00DD6976">
              <w:rPr>
                <w:sz w:val="22"/>
              </w:rPr>
              <w:t>Uitgewerkt en overdraagbaar. begeleidingsprogramma.</w:t>
            </w:r>
          </w:p>
          <w:p w:rsidR="008A11DD" w:rsidRPr="00DD6976" w:rsidRDefault="008A11DD" w:rsidP="008A11DD">
            <w:pPr>
              <w:pStyle w:val="Lijstalinea"/>
              <w:numPr>
                <w:ilvl w:val="0"/>
                <w:numId w:val="1"/>
              </w:numPr>
              <w:tabs>
                <w:tab w:val="left" w:pos="680"/>
                <w:tab w:val="left" w:pos="7371"/>
              </w:tabs>
              <w:cnfStyle w:val="000000100000" w:firstRow="0" w:lastRow="0" w:firstColumn="0" w:lastColumn="0" w:oddVBand="0" w:evenVBand="0" w:oddHBand="1" w:evenHBand="0" w:firstRowFirstColumn="0" w:firstRowLastColumn="0" w:lastRowFirstColumn="0" w:lastRowLastColumn="0"/>
              <w:rPr>
                <w:sz w:val="22"/>
              </w:rPr>
            </w:pPr>
            <w:r w:rsidRPr="00DD6976">
              <w:rPr>
                <w:sz w:val="22"/>
              </w:rPr>
              <w:t>Uitwerking van minimaal twee thema- of intervisiebijeenkomsten</w:t>
            </w:r>
          </w:p>
          <w:p w:rsidR="008A11DD" w:rsidRPr="00DD6976" w:rsidRDefault="008A11DD" w:rsidP="008A11DD">
            <w:pPr>
              <w:pStyle w:val="Lijstalinea"/>
              <w:numPr>
                <w:ilvl w:val="0"/>
                <w:numId w:val="1"/>
              </w:numPr>
              <w:tabs>
                <w:tab w:val="left" w:pos="680"/>
                <w:tab w:val="left" w:pos="7371"/>
              </w:tabs>
              <w:cnfStyle w:val="000000100000" w:firstRow="0" w:lastRow="0" w:firstColumn="0" w:lastColumn="0" w:oddVBand="0" w:evenVBand="0" w:oddHBand="1" w:evenHBand="0" w:firstRowFirstColumn="0" w:firstRowLastColumn="0" w:lastRowFirstColumn="0" w:lastRowLastColumn="0"/>
              <w:rPr>
                <w:sz w:val="22"/>
              </w:rPr>
            </w:pPr>
            <w:r w:rsidRPr="00DD6976">
              <w:rPr>
                <w:sz w:val="22"/>
              </w:rPr>
              <w:t>Kritisch ingevulde inductiemonitor van de thema’s 1 t/m 4.</w:t>
            </w:r>
          </w:p>
        </w:tc>
      </w:tr>
      <w:tr w:rsidR="00A737B9" w:rsidRPr="00DD6976" w:rsidTr="00A737B9">
        <w:trPr>
          <w:trHeight w:val="3558"/>
        </w:trPr>
        <w:tc>
          <w:tcPr>
            <w:cnfStyle w:val="001000000000" w:firstRow="0" w:lastRow="0" w:firstColumn="1" w:lastColumn="0" w:oddVBand="0" w:evenVBand="0" w:oddHBand="0" w:evenHBand="0" w:firstRowFirstColumn="0" w:firstRowLastColumn="0" w:lastRowFirstColumn="0" w:lastRowLastColumn="0"/>
            <w:tcW w:w="3091" w:type="dxa"/>
            <w:tcBorders>
              <w:top w:val="nil"/>
              <w:right w:val="nil"/>
            </w:tcBorders>
            <w:shd w:val="clear" w:color="auto" w:fill="auto"/>
            <w:tcMar>
              <w:left w:w="47" w:type="dxa"/>
            </w:tcMar>
          </w:tcPr>
          <w:p w:rsidR="008A11DD" w:rsidRPr="00DD6976" w:rsidRDefault="008A11DD" w:rsidP="00850051">
            <w:pPr>
              <w:rPr>
                <w:sz w:val="22"/>
              </w:rPr>
            </w:pPr>
            <w:r w:rsidRPr="00DD6976">
              <w:rPr>
                <w:sz w:val="22"/>
              </w:rPr>
              <w:t>8. Borging in de school</w:t>
            </w:r>
          </w:p>
        </w:tc>
        <w:tc>
          <w:tcPr>
            <w:tcW w:w="3091" w:type="dxa"/>
            <w:tcBorders>
              <w:top w:val="nil"/>
              <w:left w:val="nil"/>
              <w:right w:val="nil"/>
            </w:tcBorders>
            <w:shd w:val="clear" w:color="auto" w:fill="auto"/>
            <w:tcMar>
              <w:left w:w="87" w:type="dxa"/>
            </w:tcMar>
          </w:tcPr>
          <w:p w:rsidR="008A11DD" w:rsidRPr="00DD6976" w:rsidRDefault="008A11DD" w:rsidP="00850051">
            <w:pPr>
              <w:cnfStyle w:val="000000000000" w:firstRow="0" w:lastRow="0" w:firstColumn="0" w:lastColumn="0" w:oddVBand="0" w:evenVBand="0" w:oddHBand="0" w:evenHBand="0" w:firstRowFirstColumn="0" w:firstRowLastColumn="0" w:lastRowFirstColumn="0" w:lastRowLastColumn="0"/>
              <w:rPr>
                <w:sz w:val="22"/>
              </w:rPr>
            </w:pPr>
            <w:r w:rsidRPr="00DD6976">
              <w:rPr>
                <w:sz w:val="22"/>
              </w:rPr>
              <w:t xml:space="preserve">Het inductietraject is geborgd in de school. </w:t>
            </w:r>
          </w:p>
        </w:tc>
        <w:tc>
          <w:tcPr>
            <w:tcW w:w="3259" w:type="dxa"/>
            <w:tcBorders>
              <w:top w:val="nil"/>
              <w:left w:val="nil"/>
            </w:tcBorders>
            <w:shd w:val="clear" w:color="auto" w:fill="auto"/>
            <w:tcMar>
              <w:left w:w="87" w:type="dxa"/>
            </w:tcMar>
          </w:tcPr>
          <w:p w:rsidR="008A11DD" w:rsidRPr="00DD6976" w:rsidRDefault="008A11DD" w:rsidP="008A11DD">
            <w:pPr>
              <w:pStyle w:val="Lijstalinea"/>
              <w:numPr>
                <w:ilvl w:val="0"/>
                <w:numId w:val="1"/>
              </w:numPr>
              <w:tabs>
                <w:tab w:val="left" w:pos="680"/>
                <w:tab w:val="left" w:pos="7371"/>
              </w:tabs>
              <w:cnfStyle w:val="000000000000" w:firstRow="0" w:lastRow="0" w:firstColumn="0" w:lastColumn="0" w:oddVBand="0" w:evenVBand="0" w:oddHBand="0" w:evenHBand="0" w:firstRowFirstColumn="0" w:firstRowLastColumn="0" w:lastRowFirstColumn="0" w:lastRowLastColumn="0"/>
              <w:rPr>
                <w:sz w:val="22"/>
              </w:rPr>
            </w:pPr>
            <w:r w:rsidRPr="00DD6976">
              <w:rPr>
                <w:sz w:val="22"/>
              </w:rPr>
              <w:t>Jaaragenda met BSL bijeenkomsten hierin opgenomen.</w:t>
            </w:r>
          </w:p>
          <w:p w:rsidR="008A11DD" w:rsidRPr="00DD6976" w:rsidRDefault="008A11DD" w:rsidP="008A11DD">
            <w:pPr>
              <w:pStyle w:val="Lijstalinea"/>
              <w:numPr>
                <w:ilvl w:val="0"/>
                <w:numId w:val="1"/>
              </w:numPr>
              <w:tabs>
                <w:tab w:val="left" w:pos="680"/>
                <w:tab w:val="left" w:pos="7371"/>
              </w:tabs>
              <w:cnfStyle w:val="000000000000" w:firstRow="0" w:lastRow="0" w:firstColumn="0" w:lastColumn="0" w:oddVBand="0" w:evenVBand="0" w:oddHBand="0" w:evenHBand="0" w:firstRowFirstColumn="0" w:firstRowLastColumn="0" w:lastRowFirstColumn="0" w:lastRowLastColumn="0"/>
              <w:rPr>
                <w:sz w:val="22"/>
              </w:rPr>
            </w:pPr>
            <w:r w:rsidRPr="00DD6976">
              <w:rPr>
                <w:sz w:val="22"/>
              </w:rPr>
              <w:t>Beleidsstuk waaruit blijkt dat er meerdere betrokkenen zijn bij het BSL-traject en dat zij hierin gefaciliteerd worden.</w:t>
            </w:r>
          </w:p>
          <w:p w:rsidR="008A11DD" w:rsidRPr="00DD6976" w:rsidRDefault="008A11DD" w:rsidP="008A11DD">
            <w:pPr>
              <w:pStyle w:val="Lijstalinea"/>
              <w:numPr>
                <w:ilvl w:val="0"/>
                <w:numId w:val="1"/>
              </w:numPr>
              <w:tabs>
                <w:tab w:val="left" w:pos="680"/>
                <w:tab w:val="left" w:pos="7371"/>
              </w:tabs>
              <w:cnfStyle w:val="000000000000" w:firstRow="0" w:lastRow="0" w:firstColumn="0" w:lastColumn="0" w:oddVBand="0" w:evenVBand="0" w:oddHBand="0" w:evenHBand="0" w:firstRowFirstColumn="0" w:firstRowLastColumn="0" w:lastRowFirstColumn="0" w:lastRowLastColumn="0"/>
              <w:rPr>
                <w:sz w:val="22"/>
              </w:rPr>
            </w:pPr>
            <w:bookmarkStart w:id="1" w:name="__DdeLink__119_4209957207"/>
            <w:bookmarkEnd w:id="1"/>
            <w:r w:rsidRPr="00DD6976">
              <w:rPr>
                <w:sz w:val="22"/>
              </w:rPr>
              <w:t>(</w:t>
            </w:r>
            <w:proofErr w:type="spellStart"/>
            <w:r w:rsidRPr="00DD6976">
              <w:rPr>
                <w:sz w:val="22"/>
              </w:rPr>
              <w:t>Beleids</w:t>
            </w:r>
            <w:proofErr w:type="spellEnd"/>
            <w:r w:rsidRPr="00DD6976">
              <w:rPr>
                <w:sz w:val="22"/>
              </w:rPr>
              <w:t>)stuk waaruit blijkt dat BSL benoemd wordt in de sollicitatieprocedure.</w:t>
            </w:r>
          </w:p>
        </w:tc>
      </w:tr>
    </w:tbl>
    <w:p w:rsidR="008A11DD" w:rsidRPr="00DD6976" w:rsidRDefault="008A11DD" w:rsidP="00DD6976">
      <w:pPr>
        <w:spacing w:after="0" w:line="276" w:lineRule="auto"/>
      </w:pPr>
      <w:r w:rsidRPr="00DD6976">
        <w:t>* Eisen inductietrajecten OCW en Inspectie van het Onderwijs:</w:t>
      </w:r>
    </w:p>
    <w:p w:rsidR="008A11DD" w:rsidRPr="00DD6976" w:rsidRDefault="008A11DD" w:rsidP="00DD6976">
      <w:pPr>
        <w:spacing w:after="0" w:line="276" w:lineRule="auto"/>
        <w:ind w:left="680"/>
      </w:pPr>
      <w:r w:rsidRPr="00DD6976">
        <w:t>- vermindering van de werkdruk van startende leraren;</w:t>
      </w:r>
    </w:p>
    <w:p w:rsidR="008A11DD" w:rsidRPr="00DD6976" w:rsidRDefault="008A11DD" w:rsidP="00DD6976">
      <w:pPr>
        <w:spacing w:after="0" w:line="276" w:lineRule="auto"/>
        <w:ind w:left="680"/>
      </w:pPr>
      <w:r w:rsidRPr="00DD6976">
        <w:t xml:space="preserve">- </w:t>
      </w:r>
      <w:proofErr w:type="spellStart"/>
      <w:r w:rsidRPr="00DD6976">
        <w:t>enculturatie</w:t>
      </w:r>
      <w:proofErr w:type="spellEnd"/>
      <w:r w:rsidRPr="00DD6976">
        <w:t xml:space="preserve"> (ingroeien en zich thuis voelen in de school);</w:t>
      </w:r>
    </w:p>
    <w:p w:rsidR="008A11DD" w:rsidRPr="00DD6976" w:rsidRDefault="008A11DD" w:rsidP="00DD6976">
      <w:pPr>
        <w:spacing w:after="0" w:line="276" w:lineRule="auto"/>
        <w:ind w:left="680"/>
      </w:pPr>
      <w:r w:rsidRPr="00DD6976">
        <w:t>- begeleiding als basis voor doorgaande professionalisering;</w:t>
      </w:r>
    </w:p>
    <w:p w:rsidR="008A11DD" w:rsidRPr="00DD6976" w:rsidRDefault="008A11DD" w:rsidP="00DD6976">
      <w:pPr>
        <w:spacing w:after="0" w:line="276" w:lineRule="auto"/>
        <w:ind w:left="680"/>
      </w:pPr>
      <w:r w:rsidRPr="00DD6976">
        <w:t>- gestructureerde aanpak voor begeleiding in de klas (observatie en feedback);</w:t>
      </w:r>
    </w:p>
    <w:p w:rsidR="008A11DD" w:rsidRPr="00DD6976" w:rsidRDefault="008A11DD" w:rsidP="00DD6976">
      <w:pPr>
        <w:spacing w:after="0" w:line="276" w:lineRule="auto"/>
        <w:ind w:left="680"/>
      </w:pPr>
      <w:r w:rsidRPr="00DD6976">
        <w:t>- intervisie met andere startende leraren binnen de school.</w:t>
      </w:r>
    </w:p>
    <w:p w:rsidR="008A11DD" w:rsidRDefault="008A11DD" w:rsidP="008A11DD">
      <w:pPr>
        <w:spacing w:line="276" w:lineRule="auto"/>
        <w:ind w:left="680"/>
      </w:pPr>
    </w:p>
    <w:p w:rsidR="00B326C5" w:rsidRDefault="00B326C5"/>
    <w:sectPr w:rsidR="00B326C5" w:rsidSect="00035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1F0"/>
    <w:multiLevelType w:val="multilevel"/>
    <w:tmpl w:val="48043454"/>
    <w:lvl w:ilvl="0">
      <w:start w:val="2"/>
      <w:numFmt w:val="bullet"/>
      <w:lvlText w:val="-"/>
      <w:lvlJc w:val="left"/>
      <w:pPr>
        <w:ind w:left="720" w:hanging="360"/>
      </w:pPr>
      <w:rPr>
        <w:rFonts w:ascii="Verdana" w:hAnsi="Verdan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DD"/>
    <w:rsid w:val="0003506F"/>
    <w:rsid w:val="008A11DD"/>
    <w:rsid w:val="00A737B9"/>
    <w:rsid w:val="00B326C5"/>
    <w:rsid w:val="00C03853"/>
    <w:rsid w:val="00D842BC"/>
    <w:rsid w:val="00DD69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70D5"/>
  <w15:chartTrackingRefBased/>
  <w15:docId w15:val="{36473D75-06C3-493B-8B45-D8885CC2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11DD"/>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5"/>
    <w:qFormat/>
    <w:rsid w:val="008A11DD"/>
    <w:pPr>
      <w:ind w:left="720"/>
      <w:contextualSpacing/>
    </w:pPr>
  </w:style>
  <w:style w:type="table" w:styleId="Lichtelijst-accent1">
    <w:name w:val="Light List Accent 1"/>
    <w:basedOn w:val="Standaardtabel"/>
    <w:uiPriority w:val="61"/>
    <w:rsid w:val="008A11DD"/>
    <w:pPr>
      <w:spacing w:after="0" w:line="240" w:lineRule="auto"/>
    </w:pPr>
    <w:rPr>
      <w:rFonts w:eastAsia="Times"/>
      <w:sz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allontekst">
    <w:name w:val="Balloon Text"/>
    <w:basedOn w:val="Standaard"/>
    <w:link w:val="BallontekstChar"/>
    <w:uiPriority w:val="99"/>
    <w:semiHidden/>
    <w:unhideWhenUsed/>
    <w:rsid w:val="00DD69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6976"/>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 Laarschot</dc:creator>
  <cp:keywords/>
  <dc:description/>
  <cp:lastModifiedBy>Monique van de Laarschot</cp:lastModifiedBy>
  <cp:revision>2</cp:revision>
  <cp:lastPrinted>2019-01-29T21:04:00Z</cp:lastPrinted>
  <dcterms:created xsi:type="dcterms:W3CDTF">2019-01-29T22:58:00Z</dcterms:created>
  <dcterms:modified xsi:type="dcterms:W3CDTF">2019-01-29T22:58:00Z</dcterms:modified>
</cp:coreProperties>
</file>